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A15F7" w14:textId="314889A7" w:rsidR="0090378E" w:rsidRPr="0090378E" w:rsidRDefault="0090378E" w:rsidP="0090378E">
      <w:pPr>
        <w:spacing w:before="100" w:beforeAutospacing="1" w:after="100" w:afterAutospacing="1"/>
        <w:jc w:val="center"/>
        <w:rPr>
          <w:rFonts w:ascii="Palatino Linotype" w:hAnsi="Palatino Linotype"/>
          <w:b/>
          <w:color w:val="C00000"/>
          <w:sz w:val="24"/>
          <w:szCs w:val="24"/>
          <w:lang w:val="en-US"/>
        </w:rPr>
      </w:pPr>
      <w:proofErr w:type="spellStart"/>
      <w:r w:rsidRPr="0090378E">
        <w:rPr>
          <w:rFonts w:ascii="Palatino Linotype" w:hAnsi="Palatino Linotype"/>
          <w:b/>
          <w:sz w:val="24"/>
          <w:szCs w:val="24"/>
          <w:lang w:val="en-US"/>
        </w:rPr>
        <w:t>We</w:t>
      </w:r>
      <w:r w:rsidR="00A208D4">
        <w:rPr>
          <w:rFonts w:ascii="Palatino Linotype" w:hAnsi="Palatino Linotype"/>
          <w:b/>
          <w:sz w:val="24"/>
          <w:szCs w:val="24"/>
          <w:lang w:val="en-US"/>
        </w:rPr>
        <w:t>erts</w:t>
      </w:r>
      <w:proofErr w:type="spellEnd"/>
      <w:r w:rsidR="00A208D4">
        <w:rPr>
          <w:rFonts w:ascii="Palatino Linotype" w:hAnsi="Palatino Linotype"/>
          <w:b/>
          <w:sz w:val="24"/>
          <w:szCs w:val="24"/>
          <w:lang w:val="en-US"/>
        </w:rPr>
        <w:t xml:space="preserve"> Logistics Parks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is </w:t>
      </w:r>
      <w:r w:rsidR="00A208D4">
        <w:rPr>
          <w:rFonts w:ascii="Palatino Linotype" w:hAnsi="Palatino Linotype"/>
          <w:b/>
          <w:sz w:val="24"/>
          <w:szCs w:val="24"/>
          <w:lang w:val="en-US"/>
        </w:rPr>
        <w:t xml:space="preserve">a 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>building state-of-the-art, environm</w:t>
      </w:r>
      <w:r w:rsidR="00A208D4">
        <w:rPr>
          <w:rFonts w:ascii="Palatino Linotype" w:hAnsi="Palatino Linotype"/>
          <w:b/>
          <w:sz w:val="24"/>
          <w:szCs w:val="24"/>
          <w:lang w:val="en-US"/>
        </w:rPr>
        <w:t>entally friendly logistics park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on nearly 80 football fields worth of land</w:t>
      </w:r>
    </w:p>
    <w:p w14:paraId="3D9A3B26" w14:textId="7310E0E9" w:rsidR="00F20C9B" w:rsidRPr="0090378E" w:rsidRDefault="0090378E" w:rsidP="00F20C9B">
      <w:pPr>
        <w:spacing w:before="100" w:beforeAutospacing="1" w:after="100" w:afterAutospacing="1"/>
        <w:rPr>
          <w:rFonts w:ascii="Palatino Linotype" w:hAnsi="Palatino Linotype"/>
          <w:b/>
          <w:color w:val="C00000"/>
          <w:sz w:val="24"/>
          <w:szCs w:val="24"/>
          <w:lang w:val="en-US"/>
        </w:rPr>
      </w:pPr>
      <w:r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>Press Release</w:t>
      </w:r>
      <w:r w:rsidR="00F20C9B"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 xml:space="preserve">/ </w:t>
      </w:r>
      <w:proofErr w:type="spellStart"/>
      <w:r w:rsidR="00F20C9B"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>PResstonPR</w:t>
      </w:r>
      <w:proofErr w:type="spellEnd"/>
      <w:r w:rsidR="00F20C9B"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 xml:space="preserve">/ </w:t>
      </w:r>
      <w:r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>April</w:t>
      </w:r>
      <w:r w:rsidR="00377A98">
        <w:rPr>
          <w:rFonts w:ascii="Palatino Linotype" w:hAnsi="Palatino Linotype"/>
          <w:b/>
          <w:color w:val="C00000"/>
          <w:sz w:val="24"/>
          <w:szCs w:val="24"/>
          <w:lang w:val="en-US"/>
        </w:rPr>
        <w:t xml:space="preserve"> 25</w:t>
      </w:r>
      <w:r w:rsidRPr="0090378E">
        <w:rPr>
          <w:rFonts w:ascii="Palatino Linotype" w:hAnsi="Palatino Linotype"/>
          <w:b/>
          <w:color w:val="C00000"/>
          <w:sz w:val="24"/>
          <w:szCs w:val="24"/>
          <w:vertAlign w:val="superscript"/>
          <w:lang w:val="en-US"/>
        </w:rPr>
        <w:t>th</w:t>
      </w:r>
      <w:r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>, 2023</w:t>
      </w:r>
      <w:r w:rsidR="003C41FE" w:rsidRPr="0090378E">
        <w:rPr>
          <w:rFonts w:ascii="Palatino Linotype" w:hAnsi="Palatino Linotype"/>
          <w:b/>
          <w:color w:val="C00000"/>
          <w:sz w:val="24"/>
          <w:szCs w:val="24"/>
          <w:lang w:val="en-US"/>
        </w:rPr>
        <w:t>.</w:t>
      </w:r>
    </w:p>
    <w:p w14:paraId="62827C81" w14:textId="7B26F53F" w:rsidR="0090378E" w:rsidRPr="0090378E" w:rsidRDefault="0090378E" w:rsidP="0090378E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90378E">
        <w:rPr>
          <w:rFonts w:ascii="Palatino Linotype" w:hAnsi="Palatino Linotype"/>
          <w:b/>
          <w:sz w:val="24"/>
          <w:szCs w:val="24"/>
          <w:lang w:val="en-US"/>
        </w:rPr>
        <w:t>Nowadays, protection</w:t>
      </w:r>
      <w:r w:rsidR="002F469C">
        <w:rPr>
          <w:rFonts w:ascii="Palatino Linotype" w:hAnsi="Palatino Linotype"/>
          <w:b/>
          <w:sz w:val="24"/>
          <w:szCs w:val="24"/>
          <w:lang w:val="en-US"/>
        </w:rPr>
        <w:t xml:space="preserve"> of the environment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plays a significant role in </w:t>
      </w:r>
      <w:r w:rsidR="006115D5">
        <w:rPr>
          <w:rFonts w:ascii="Palatino Linotype" w:hAnsi="Palatino Linotype"/>
          <w:b/>
          <w:sz w:val="24"/>
          <w:szCs w:val="24"/>
          <w:lang w:val="en-US"/>
        </w:rPr>
        <w:t>all</w:t>
      </w:r>
      <w:r w:rsidR="00010868">
        <w:rPr>
          <w:rFonts w:ascii="Palatino Linotype" w:hAnsi="Palatino Linotype"/>
          <w:b/>
          <w:sz w:val="24"/>
          <w:szCs w:val="24"/>
          <w:lang w:val="en-US"/>
        </w:rPr>
        <w:t xml:space="preserve"> industri</w:t>
      </w:r>
      <w:r w:rsidR="006115D5">
        <w:rPr>
          <w:rFonts w:ascii="Palatino Linotype" w:hAnsi="Palatino Linotype"/>
          <w:b/>
          <w:sz w:val="24"/>
          <w:szCs w:val="24"/>
          <w:lang w:val="en-US"/>
        </w:rPr>
        <w:t>es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. </w:t>
      </w:r>
      <w:r w:rsidR="00585501">
        <w:rPr>
          <w:rFonts w:ascii="Palatino Linotype" w:hAnsi="Palatino Linotype"/>
          <w:b/>
          <w:sz w:val="24"/>
          <w:szCs w:val="24"/>
          <w:lang w:val="en-US"/>
        </w:rPr>
        <w:t>G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>reen principles</w:t>
      </w:r>
      <w:r w:rsidR="00585501">
        <w:rPr>
          <w:rFonts w:ascii="Palatino Linotype" w:hAnsi="Palatino Linotype"/>
          <w:b/>
          <w:sz w:val="24"/>
          <w:szCs w:val="24"/>
          <w:lang w:val="en-US"/>
        </w:rPr>
        <w:t xml:space="preserve"> aren’t empty talk anymore, but rather an investment for companies a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s they are the key to the future. </w:t>
      </w:r>
      <w:r w:rsidR="004F4AAD">
        <w:rPr>
          <w:rFonts w:ascii="Palatino Linotype" w:hAnsi="Palatino Linotype"/>
          <w:b/>
          <w:sz w:val="24"/>
          <w:szCs w:val="24"/>
          <w:lang w:val="en-US"/>
        </w:rPr>
        <w:t>The measures that these companies take aren’t only cost effective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, </w:t>
      </w:r>
      <w:r w:rsidR="004F4AAD">
        <w:rPr>
          <w:rFonts w:ascii="Palatino Linotype" w:hAnsi="Palatino Linotype"/>
          <w:b/>
          <w:sz w:val="24"/>
          <w:szCs w:val="24"/>
          <w:lang w:val="en-US"/>
        </w:rPr>
        <w:t>they also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try to reduce their ecological footprint with environmentally friendly solutions.</w:t>
      </w:r>
    </w:p>
    <w:p w14:paraId="7861A667" w14:textId="11B8617B" w:rsidR="0090378E" w:rsidRPr="00835C79" w:rsidRDefault="0090378E" w:rsidP="00835C79">
      <w:pPr>
        <w:jc w:val="both"/>
        <w:rPr>
          <w:rFonts w:ascii="Palatino Linotype" w:hAnsi="Palatino Linotype"/>
          <w:b/>
          <w:sz w:val="24"/>
          <w:szCs w:val="24"/>
          <w:lang w:val="en-US"/>
        </w:rPr>
      </w:pPr>
      <w:proofErr w:type="spellStart"/>
      <w:r w:rsidRPr="0090378E">
        <w:rPr>
          <w:rFonts w:ascii="Palatino Linotype" w:hAnsi="Palatino Linotype"/>
          <w:b/>
          <w:sz w:val="24"/>
          <w:szCs w:val="24"/>
          <w:lang w:val="en-US"/>
        </w:rPr>
        <w:t>Weerts</w:t>
      </w:r>
      <w:proofErr w:type="spellEnd"/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Logistics Park</w:t>
      </w:r>
      <w:r w:rsidR="00A208D4">
        <w:rPr>
          <w:rFonts w:ascii="Palatino Linotype" w:hAnsi="Palatino Linotype"/>
          <w:b/>
          <w:sz w:val="24"/>
          <w:szCs w:val="24"/>
          <w:lang w:val="en-US"/>
        </w:rPr>
        <w:t>s (WLP)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and </w:t>
      </w:r>
      <w:proofErr w:type="spellStart"/>
      <w:r w:rsidRPr="0090378E">
        <w:rPr>
          <w:rFonts w:ascii="Palatino Linotype" w:hAnsi="Palatino Linotype"/>
          <w:b/>
          <w:sz w:val="24"/>
          <w:szCs w:val="24"/>
          <w:lang w:val="en-US"/>
        </w:rPr>
        <w:t>RaktárAD</w:t>
      </w:r>
      <w:proofErr w:type="spellEnd"/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, </w:t>
      </w:r>
      <w:r w:rsidR="009E0C4B">
        <w:rPr>
          <w:rFonts w:ascii="Palatino Linotype" w:hAnsi="Palatino Linotype"/>
          <w:b/>
          <w:sz w:val="24"/>
          <w:szCs w:val="24"/>
          <w:lang w:val="en-US"/>
        </w:rPr>
        <w:t xml:space="preserve">a company group with 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>a Belgian-Hungarian ownership</w:t>
      </w:r>
      <w:r w:rsidR="00A348A3">
        <w:rPr>
          <w:rFonts w:ascii="Palatino Linotype" w:hAnsi="Palatino Linotype"/>
          <w:b/>
          <w:sz w:val="24"/>
          <w:szCs w:val="24"/>
          <w:lang w:val="en-US"/>
        </w:rPr>
        <w:t xml:space="preserve">, </w:t>
      </w:r>
      <w:r w:rsidR="009E0C4B">
        <w:rPr>
          <w:rFonts w:ascii="Palatino Linotype" w:hAnsi="Palatino Linotype"/>
          <w:b/>
          <w:sz w:val="24"/>
          <w:szCs w:val="24"/>
          <w:lang w:val="en-US"/>
        </w:rPr>
        <w:t>are</w:t>
      </w:r>
      <w:r w:rsidR="00A348A3">
        <w:rPr>
          <w:rFonts w:ascii="Palatino Linotype" w:hAnsi="Palatino Linotype"/>
          <w:b/>
          <w:sz w:val="24"/>
          <w:szCs w:val="24"/>
          <w:lang w:val="en-US"/>
        </w:rPr>
        <w:t xml:space="preserve"> undertaking </w:t>
      </w:r>
      <w:r w:rsidR="009E0C4B">
        <w:rPr>
          <w:rFonts w:ascii="Palatino Linotype" w:hAnsi="Palatino Linotype"/>
          <w:b/>
          <w:sz w:val="24"/>
          <w:szCs w:val="24"/>
          <w:lang w:val="en-US"/>
        </w:rPr>
        <w:t>their</w:t>
      </w:r>
      <w:r w:rsidR="00A348A3">
        <w:rPr>
          <w:rFonts w:ascii="Palatino Linotype" w:hAnsi="Palatino Linotype"/>
          <w:b/>
          <w:sz w:val="24"/>
          <w:szCs w:val="24"/>
          <w:lang w:val="en-US"/>
        </w:rPr>
        <w:t xml:space="preserve"> 25</w:t>
      </w:r>
      <w:r w:rsidR="00A348A3" w:rsidRPr="00A348A3">
        <w:rPr>
          <w:rFonts w:ascii="Palatino Linotype" w:hAnsi="Palatino Linotype"/>
          <w:b/>
          <w:sz w:val="24"/>
          <w:szCs w:val="24"/>
          <w:vertAlign w:val="superscript"/>
          <w:lang w:val="en-US"/>
        </w:rPr>
        <w:t>th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project </w:t>
      </w:r>
      <w:r w:rsidR="009E0C4B" w:rsidRPr="0090378E">
        <w:rPr>
          <w:rFonts w:ascii="Palatino Linotype" w:hAnsi="Palatino Linotype"/>
          <w:b/>
          <w:sz w:val="24"/>
          <w:szCs w:val="24"/>
          <w:lang w:val="en-US"/>
        </w:rPr>
        <w:t xml:space="preserve">within Europe </w:t>
      </w:r>
      <w:r w:rsidR="009E0C4B">
        <w:rPr>
          <w:rFonts w:ascii="Palatino Linotype" w:hAnsi="Palatino Linotype"/>
          <w:b/>
          <w:sz w:val="24"/>
          <w:szCs w:val="24"/>
          <w:lang w:val="en-US"/>
        </w:rPr>
        <w:t xml:space="preserve">in </w:t>
      </w:r>
      <w:proofErr w:type="spellStart"/>
      <w:r w:rsidR="009E0C4B">
        <w:rPr>
          <w:rFonts w:ascii="Palatino Linotype" w:hAnsi="Palatino Linotype"/>
          <w:b/>
          <w:sz w:val="24"/>
          <w:szCs w:val="24"/>
          <w:lang w:val="en-US"/>
        </w:rPr>
        <w:t>Vecsés</w:t>
      </w:r>
      <w:proofErr w:type="spellEnd"/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. They already </w:t>
      </w:r>
      <w:r w:rsidR="00CA2575">
        <w:rPr>
          <w:rFonts w:ascii="Palatino Linotype" w:hAnsi="Palatino Linotype"/>
          <w:b/>
          <w:sz w:val="24"/>
          <w:szCs w:val="24"/>
          <w:lang w:val="en-US"/>
        </w:rPr>
        <w:t>have successfully operational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modern warehouses under their </w:t>
      </w:r>
      <w:r w:rsidR="00CA2575">
        <w:rPr>
          <w:rFonts w:ascii="Palatino Linotype" w:hAnsi="Palatino Linotype"/>
          <w:b/>
          <w:sz w:val="24"/>
          <w:szCs w:val="24"/>
          <w:lang w:val="en-US"/>
        </w:rPr>
        <w:t>belt, 15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in Belgium, two each in G</w:t>
      </w:r>
      <w:r w:rsidR="00CA2575">
        <w:rPr>
          <w:rFonts w:ascii="Palatino Linotype" w:hAnsi="Palatino Linotype"/>
          <w:b/>
          <w:sz w:val="24"/>
          <w:szCs w:val="24"/>
          <w:lang w:val="en-US"/>
        </w:rPr>
        <w:t>ermany and the Un</w:t>
      </w:r>
      <w:r w:rsidR="005B1B13">
        <w:rPr>
          <w:rFonts w:ascii="Palatino Linotype" w:hAnsi="Palatino Linotype"/>
          <w:b/>
          <w:sz w:val="24"/>
          <w:szCs w:val="24"/>
          <w:lang w:val="en-US"/>
        </w:rPr>
        <w:t>ited Kingdom, as well as single projects</w:t>
      </w:r>
      <w:r w:rsidRPr="0090378E">
        <w:rPr>
          <w:rFonts w:ascii="Palatino Linotype" w:hAnsi="Palatino Linotype"/>
          <w:b/>
          <w:sz w:val="24"/>
          <w:szCs w:val="24"/>
          <w:lang w:val="en-US"/>
        </w:rPr>
        <w:t xml:space="preserve"> in the Netherlands, Italy, and France. This is the third investment in Hungary that is related to th</w:t>
      </w:r>
      <w:r w:rsidRPr="00835C79">
        <w:rPr>
          <w:rFonts w:ascii="Palatino Linotype" w:hAnsi="Palatino Linotype"/>
          <w:b/>
          <w:sz w:val="24"/>
          <w:szCs w:val="24"/>
          <w:lang w:val="en-US"/>
        </w:rPr>
        <w:t>e co</w:t>
      </w:r>
      <w:r w:rsidR="005B1B13" w:rsidRPr="00835C79">
        <w:rPr>
          <w:rFonts w:ascii="Palatino Linotype" w:hAnsi="Palatino Linotype"/>
          <w:b/>
          <w:sz w:val="24"/>
          <w:szCs w:val="24"/>
          <w:lang w:val="en-US"/>
        </w:rPr>
        <w:t>nsortium</w:t>
      </w:r>
      <w:r w:rsidRPr="00835C79">
        <w:rPr>
          <w:rFonts w:ascii="Palatino Linotype" w:hAnsi="Palatino Linotype"/>
          <w:b/>
          <w:sz w:val="24"/>
          <w:szCs w:val="24"/>
          <w:lang w:val="en-US"/>
        </w:rPr>
        <w:t>.</w:t>
      </w:r>
    </w:p>
    <w:p w14:paraId="2E813D73" w14:textId="2F975891" w:rsidR="006870E6" w:rsidRPr="00835C79" w:rsidRDefault="006870E6" w:rsidP="00835C79">
      <w:pPr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835C79">
        <w:rPr>
          <w:rFonts w:ascii="Palatino Linotype" w:hAnsi="Palatino Linotype"/>
          <w:b/>
          <w:sz w:val="24"/>
          <w:szCs w:val="24"/>
          <w:lang w:val="en-US"/>
        </w:rPr>
        <w:t xml:space="preserve">The favorable location is </w:t>
      </w:r>
      <w:r w:rsidR="00FA5C48" w:rsidRPr="00835C79">
        <w:rPr>
          <w:rFonts w:ascii="Palatino Linotype" w:hAnsi="Palatino Linotype"/>
          <w:b/>
          <w:sz w:val="24"/>
          <w:szCs w:val="24"/>
          <w:lang w:val="en-US"/>
        </w:rPr>
        <w:t>appealing</w:t>
      </w:r>
      <w:r w:rsidRPr="00835C79">
        <w:rPr>
          <w:rFonts w:ascii="Palatino Linotype" w:hAnsi="Palatino Linotype"/>
          <w:b/>
          <w:sz w:val="24"/>
          <w:szCs w:val="24"/>
          <w:lang w:val="en-US"/>
        </w:rPr>
        <w:t xml:space="preserve"> to Hungarian businesses</w:t>
      </w:r>
      <w:r w:rsidR="005B1B13" w:rsidRPr="00835C79">
        <w:rPr>
          <w:rFonts w:ascii="Palatino Linotype" w:hAnsi="Palatino Linotype"/>
          <w:b/>
          <w:sz w:val="24"/>
          <w:szCs w:val="24"/>
          <w:lang w:val="en-US"/>
        </w:rPr>
        <w:t xml:space="preserve"> as well</w:t>
      </w:r>
    </w:p>
    <w:p w14:paraId="0D97C2B4" w14:textId="6BF6A000" w:rsidR="006D2E29" w:rsidRPr="00835C79" w:rsidRDefault="00C06D76" w:rsidP="00835C79">
      <w:pPr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577BAB68" wp14:editId="2C1C7693">
            <wp:simplePos x="0" y="0"/>
            <wp:positionH relativeFrom="column">
              <wp:posOffset>3081655</wp:posOffset>
            </wp:positionH>
            <wp:positionV relativeFrom="paragraph">
              <wp:posOffset>674370</wp:posOffset>
            </wp:positionV>
            <wp:extent cx="2670810" cy="1502410"/>
            <wp:effectExtent l="0" t="0" r="0" b="2540"/>
            <wp:wrapThrough wrapText="bothSides">
              <wp:wrapPolygon edited="0">
                <wp:start x="0" y="0"/>
                <wp:lineTo x="0" y="21363"/>
                <wp:lineTo x="21415" y="21363"/>
                <wp:lineTo x="21415" y="0"/>
                <wp:lineTo x="0" y="0"/>
              </wp:wrapPolygon>
            </wp:wrapThrough>
            <wp:docPr id="1" name="Kép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átványterv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B13" w:rsidRPr="00835C79">
        <w:rPr>
          <w:rFonts w:ascii="Palatino Linotype" w:hAnsi="Palatino Linotype"/>
          <w:sz w:val="24"/>
          <w:szCs w:val="24"/>
          <w:lang w:val="en-US"/>
        </w:rPr>
        <w:t>The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5B1B13" w:rsidRPr="00835C79">
        <w:rPr>
          <w:rFonts w:ascii="Palatino Linotype" w:hAnsi="Palatino Linotype"/>
          <w:sz w:val="24"/>
          <w:szCs w:val="24"/>
          <w:lang w:val="en-US"/>
        </w:rPr>
        <w:t>latest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project </w:t>
      </w:r>
      <w:r w:rsidR="005B1B13" w:rsidRPr="00835C79">
        <w:rPr>
          <w:rFonts w:ascii="Palatino Linotype" w:hAnsi="Palatino Linotype"/>
          <w:sz w:val="24"/>
          <w:szCs w:val="24"/>
          <w:lang w:val="en-US"/>
        </w:rPr>
        <w:t xml:space="preserve">of WLP 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is located on the border of </w:t>
      </w:r>
      <w:proofErr w:type="spellStart"/>
      <w:r w:rsidR="006D2E29" w:rsidRPr="00835C79">
        <w:rPr>
          <w:rFonts w:ascii="Palatino Linotype" w:hAnsi="Palatino Linotype"/>
          <w:sz w:val="24"/>
          <w:szCs w:val="24"/>
          <w:lang w:val="en-US"/>
        </w:rPr>
        <w:t>Vecsés</w:t>
      </w:r>
      <w:proofErr w:type="spellEnd"/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and </w:t>
      </w:r>
      <w:proofErr w:type="spellStart"/>
      <w:r w:rsidR="006D2E29" w:rsidRPr="00835C79">
        <w:rPr>
          <w:rFonts w:ascii="Palatino Linotype" w:hAnsi="Palatino Linotype"/>
          <w:sz w:val="24"/>
          <w:szCs w:val="24"/>
          <w:lang w:val="en-US"/>
        </w:rPr>
        <w:t>Gyál</w:t>
      </w:r>
      <w:proofErr w:type="spellEnd"/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in </w:t>
      </w:r>
      <w:proofErr w:type="spellStart"/>
      <w:r w:rsidR="006D2E29" w:rsidRPr="00835C79">
        <w:rPr>
          <w:rFonts w:ascii="Palatino Linotype" w:hAnsi="Palatino Linotype"/>
          <w:sz w:val="24"/>
          <w:szCs w:val="24"/>
          <w:lang w:val="en-US"/>
        </w:rPr>
        <w:t>Aratás</w:t>
      </w:r>
      <w:proofErr w:type="spellEnd"/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street, </w:t>
      </w:r>
      <w:r w:rsidR="005B1B13" w:rsidRPr="00835C79">
        <w:rPr>
          <w:rFonts w:ascii="Palatino Linotype" w:hAnsi="Palatino Linotype"/>
          <w:sz w:val="24"/>
          <w:szCs w:val="24"/>
          <w:lang w:val="en-US"/>
        </w:rPr>
        <w:t>offering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excellent logistics and location</w:t>
      </w:r>
      <w:r w:rsidR="005B1B13" w:rsidRPr="00835C79">
        <w:rPr>
          <w:rFonts w:ascii="Palatino Linotype" w:hAnsi="Palatino Linotype"/>
          <w:sz w:val="24"/>
          <w:szCs w:val="24"/>
          <w:lang w:val="en-US"/>
        </w:rPr>
        <w:t xml:space="preserve"> related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advantages. On the site</w:t>
      </w:r>
      <w:r w:rsidR="00485866" w:rsidRPr="00835C79">
        <w:rPr>
          <w:rFonts w:ascii="Palatino Linotype" w:hAnsi="Palatino Linotype"/>
          <w:sz w:val="24"/>
          <w:szCs w:val="24"/>
          <w:lang w:val="en-US"/>
        </w:rPr>
        <w:t xml:space="preserve"> spanning several acres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>, four buildings will be erected, each with a size of 50,000 square meters, totaling nearly 200,000 square meters.</w:t>
      </w:r>
    </w:p>
    <w:p w14:paraId="53DF3D86" w14:textId="2E762220" w:rsidR="006D2E29" w:rsidRPr="00835C79" w:rsidRDefault="00485866" w:rsidP="00835C79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835C79">
        <w:rPr>
          <w:rFonts w:ascii="Palatino Linotype" w:hAnsi="Palatino Linotype"/>
          <w:sz w:val="24"/>
          <w:szCs w:val="24"/>
          <w:lang w:val="en-US"/>
        </w:rPr>
        <w:t xml:space="preserve">The 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Liszt </w:t>
      </w:r>
      <w:proofErr w:type="spellStart"/>
      <w:r w:rsidR="006D2E29" w:rsidRPr="00835C79">
        <w:rPr>
          <w:rFonts w:ascii="Palatino Linotype" w:hAnsi="Palatino Linotype"/>
          <w:sz w:val="24"/>
          <w:szCs w:val="24"/>
          <w:lang w:val="en-US"/>
        </w:rPr>
        <w:t>Ferenc</w:t>
      </w:r>
      <w:proofErr w:type="spellEnd"/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International Airport</w:t>
      </w:r>
      <w:r w:rsidRPr="00835C79">
        <w:rPr>
          <w:rFonts w:ascii="Palatino Linotype" w:hAnsi="Palatino Linotype"/>
          <w:sz w:val="24"/>
          <w:szCs w:val="24"/>
          <w:lang w:val="en-US"/>
        </w:rPr>
        <w:t xml:space="preserve"> in Budapest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is </w:t>
      </w:r>
      <w:r w:rsidRPr="00835C79">
        <w:rPr>
          <w:rFonts w:ascii="Palatino Linotype" w:hAnsi="Palatino Linotype"/>
          <w:sz w:val="24"/>
          <w:szCs w:val="24"/>
          <w:lang w:val="en-US"/>
        </w:rPr>
        <w:t>merely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11 minutes away. The warehouses can serve as an ideal base for those involved in air</w:t>
      </w:r>
      <w:r w:rsidR="007F34AE" w:rsidRPr="00835C79">
        <w:rPr>
          <w:rFonts w:ascii="Palatino Linotype" w:hAnsi="Palatino Linotype"/>
          <w:sz w:val="24"/>
          <w:szCs w:val="24"/>
          <w:lang w:val="en-US"/>
        </w:rPr>
        <w:t>borne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>, rail, and road freight transport.</w:t>
      </w:r>
    </w:p>
    <w:p w14:paraId="1DC647D2" w14:textId="6F651E2D" w:rsidR="006D2E29" w:rsidRDefault="004477B8" w:rsidP="00835C79">
      <w:pPr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746D6" wp14:editId="31943472">
                <wp:simplePos x="0" y="0"/>
                <wp:positionH relativeFrom="column">
                  <wp:posOffset>3081655</wp:posOffset>
                </wp:positionH>
                <wp:positionV relativeFrom="paragraph">
                  <wp:posOffset>36195</wp:posOffset>
                </wp:positionV>
                <wp:extent cx="2670810" cy="180975"/>
                <wp:effectExtent l="0" t="0" r="0" b="9525"/>
                <wp:wrapThrough wrapText="bothSides">
                  <wp:wrapPolygon edited="0">
                    <wp:start x="0" y="0"/>
                    <wp:lineTo x="0" y="20463"/>
                    <wp:lineTo x="21415" y="20463"/>
                    <wp:lineTo x="21415" y="0"/>
                    <wp:lineTo x="0" y="0"/>
                  </wp:wrapPolygon>
                </wp:wrapThrough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9AA1A8" w14:textId="321AF44B" w:rsidR="004477B8" w:rsidRPr="004477B8" w:rsidRDefault="00080EF8" w:rsidP="004477B8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Photo credit: </w:t>
                            </w:r>
                            <w:proofErr w:type="spellStart"/>
                            <w:r w:rsidR="004477B8" w:rsidRPr="004477B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Weerts</w:t>
                            </w:r>
                            <w:proofErr w:type="spellEnd"/>
                            <w:r w:rsidR="004477B8" w:rsidRPr="004477B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477B8" w:rsidRPr="004477B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Logistics</w:t>
                            </w:r>
                            <w:proofErr w:type="spellEnd"/>
                            <w:r w:rsidR="004477B8" w:rsidRPr="004477B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477B8" w:rsidRPr="004477B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Parks</w:t>
                            </w:r>
                            <w:proofErr w:type="spellEnd"/>
                            <w:r w:rsidR="004477B8" w:rsidRPr="004477B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 (WLP)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746D6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42.65pt;margin-top:2.85pt;width:210.3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0lOAIAAGQEAAAOAAAAZHJzL2Uyb0RvYy54bWysVM1uGyEQvlfqOyDu9dpWmjgrryPXkatK&#10;VhLJqXLGLHiRgKGAvWs/WF+gL9Zhf5w27anqhR1mhoHv+2Z2ftcYTY7CBwW2oJPRmBJhOZTK7gv6&#10;9Xn9YUZJiMyWTIMVBT2JQO8W79/Na5eLKVSgS+EJFrEhr11BqxhdnmWBV8KwMAInLAYleMMibv0+&#10;Kz2rsbrR2XQ8vs5q8KXzwEUI6L3vgnTR1pdS8PgoZRCR6ILi22K7+nbdpTVbzFm+98xVivfPYP/w&#10;CsOUxUsvpe5ZZOTg1R+ljOIeAsg44mAykFJx0WJANJPxGzTbijnRYkFygrvQFP5fWf5wfPJElQW9&#10;osQygxJtzz++H8W+hB2cyVViqHYhx8Stw9TYfIIGlR78AZ0JeCO9SV+ERDCOXJ8u/IomEo7O6fXN&#10;eDbBEMfYZDa+vfmYymSvp50P8bMAQ5JRUI/6tbSy4ybELnVISZcF0KpcK63TJgVW2pMjQ63rSkXR&#10;F/8tS9uUayGd6gomT5YgdlCSFZtd0+PeQXlC2B661gmOrxVetGEhPjGPvYJwsP/jIy5SQ11Q6C1K&#10;KvDnv/lTPkqIUUpq7L2Chm8H5gUl+otFcVOjDoYfjN1g2INZAUKc4GQ53pp4wEc9mNKDecGxWKZb&#10;MMQsx7sKGgdzFbsJwLHiYrlsk7AdHYsbu3U8lR4IfW5emHe9HBGFfIChK1n+RpUut6N3eYggVStZ&#10;IrRjsecZW7kVvR+7NCu/7tus15/D4icAAAD//wMAUEsDBBQABgAIAAAAIQDSxz0t3wAAAAgBAAAP&#10;AAAAZHJzL2Rvd25yZXYueG1sTI9BT8JAFITvJP6HzTPxQmRroQi1r0RBb3oACedHd20bu2+b7paW&#10;f+960uNkJjPfZJvRNOKiO1dbRniYRSA0F1bVXCIcP9/uVyCcJ1bUWNYIV+1gk99MMkqVHXivLwdf&#10;ilDCLiWEyvs2ldIVlTbkZrbVHLwv2xnyQXalVB0Nodw0Mo6ipTRUc1ioqNXbShffh94gLHddP+x5&#10;O90dX9/poy3j08v1hHh3Oz4/gfB69H9h+MUP6JAHprPtWTnRICxWyTxEEZJHEMFfR8kaxBlhvohB&#10;5pn8fyD/AQAA//8DAFBLAQItABQABgAIAAAAIQC2gziS/gAAAOEBAAATAAAAAAAAAAAAAAAAAAAA&#10;AABbQ29udGVudF9UeXBlc10ueG1sUEsBAi0AFAAGAAgAAAAhADj9If/WAAAAlAEAAAsAAAAAAAAA&#10;AAAAAAAALwEAAF9yZWxzLy5yZWxzUEsBAi0AFAAGAAgAAAAhAGAQHSU4AgAAZAQAAA4AAAAAAAAA&#10;AAAAAAAALgIAAGRycy9lMm9Eb2MueG1sUEsBAi0AFAAGAAgAAAAhANLHPS3fAAAACAEAAA8AAAAA&#10;AAAAAAAAAAAAkgQAAGRycy9kb3ducmV2LnhtbFBLBQYAAAAABAAEAPMAAACeBQAAAAA=&#10;" stroked="f">
                <v:textbox inset="0,0,0,0">
                  <w:txbxContent>
                    <w:p w14:paraId="449AA1A8" w14:textId="321AF44B" w:rsidR="004477B8" w:rsidRPr="004477B8" w:rsidRDefault="00080EF8" w:rsidP="004477B8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Photo credit: </w:t>
                      </w:r>
                      <w:proofErr w:type="spellStart"/>
                      <w:r w:rsidR="004477B8" w:rsidRPr="004477B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Weerts</w:t>
                      </w:r>
                      <w:proofErr w:type="spellEnd"/>
                      <w:r w:rsidR="004477B8" w:rsidRPr="004477B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 </w:t>
                      </w:r>
                      <w:proofErr w:type="spellStart"/>
                      <w:r w:rsidR="004477B8" w:rsidRPr="004477B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Logistics</w:t>
                      </w:r>
                      <w:proofErr w:type="spellEnd"/>
                      <w:r w:rsidR="004477B8" w:rsidRPr="004477B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 </w:t>
                      </w:r>
                      <w:proofErr w:type="spellStart"/>
                      <w:r w:rsidR="004477B8" w:rsidRPr="004477B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Parks</w:t>
                      </w:r>
                      <w:proofErr w:type="spellEnd"/>
                      <w:r w:rsidR="004477B8" w:rsidRPr="004477B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 (WLP)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The </w:t>
      </w:r>
      <w:r w:rsidR="003E5323" w:rsidRPr="00835C79">
        <w:rPr>
          <w:rFonts w:ascii="Palatino Linotype" w:hAnsi="Palatino Linotype"/>
          <w:sz w:val="24"/>
          <w:szCs w:val="24"/>
          <w:lang w:val="en-US"/>
        </w:rPr>
        <w:t xml:space="preserve">Belgian-Hungarian owned </w:t>
      </w:r>
      <w:proofErr w:type="spellStart"/>
      <w:r w:rsidR="006D2E29" w:rsidRPr="00835C79">
        <w:rPr>
          <w:rFonts w:ascii="Palatino Linotype" w:hAnsi="Palatino Linotype"/>
          <w:sz w:val="24"/>
          <w:szCs w:val="24"/>
          <w:lang w:val="en-US"/>
        </w:rPr>
        <w:t>RaktárAD</w:t>
      </w:r>
      <w:proofErr w:type="spellEnd"/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and WLP developer group placed </w:t>
      </w:r>
      <w:r w:rsidR="003E5323" w:rsidRPr="00835C79">
        <w:rPr>
          <w:rFonts w:ascii="Palatino Linotype" w:hAnsi="Palatino Linotype"/>
          <w:sz w:val="24"/>
          <w:szCs w:val="24"/>
          <w:lang w:val="en-US"/>
        </w:rPr>
        <w:t xml:space="preserve">a 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great emphasis on </w:t>
      </w:r>
      <w:r w:rsidR="006D2E29" w:rsidRPr="00835C79">
        <w:rPr>
          <w:rFonts w:ascii="Palatino Linotype" w:hAnsi="Palatino Linotype"/>
          <w:b/>
          <w:sz w:val="24"/>
          <w:szCs w:val="24"/>
          <w:lang w:val="en-US"/>
        </w:rPr>
        <w:t>environmental protection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 xml:space="preserve"> during the planning and execution of the 60-a</w:t>
      </w:r>
      <w:r w:rsidR="003E5323" w:rsidRPr="00835C79">
        <w:rPr>
          <w:rFonts w:ascii="Palatino Linotype" w:hAnsi="Palatino Linotype"/>
          <w:sz w:val="24"/>
          <w:szCs w:val="24"/>
          <w:lang w:val="en-US"/>
        </w:rPr>
        <w:t>c</w:t>
      </w:r>
      <w:r w:rsidR="006D2E29" w:rsidRPr="00835C79">
        <w:rPr>
          <w:rFonts w:ascii="Palatino Linotype" w:hAnsi="Palatino Linotype"/>
          <w:sz w:val="24"/>
          <w:szCs w:val="24"/>
          <w:lang w:val="en-US"/>
        </w:rPr>
        <w:t>re logistics center</w:t>
      </w:r>
      <w:r w:rsidR="003E5323" w:rsidRPr="00835C79">
        <w:rPr>
          <w:rFonts w:ascii="Palatino Linotype" w:hAnsi="Palatino Linotype"/>
          <w:sz w:val="24"/>
          <w:szCs w:val="24"/>
          <w:lang w:val="en-US"/>
        </w:rPr>
        <w:t xml:space="preserve"> in </w:t>
      </w:r>
      <w:proofErr w:type="spellStart"/>
      <w:r w:rsidR="003E5323" w:rsidRPr="00835C79">
        <w:rPr>
          <w:rFonts w:ascii="Palatino Linotype" w:hAnsi="Palatino Linotype"/>
          <w:sz w:val="24"/>
          <w:szCs w:val="24"/>
          <w:lang w:val="en-US"/>
        </w:rPr>
        <w:t>Vecsé</w:t>
      </w:r>
      <w:r w:rsidR="003E5323" w:rsidRPr="006D2E29">
        <w:rPr>
          <w:rFonts w:ascii="Palatino Linotype" w:hAnsi="Palatino Linotype"/>
          <w:sz w:val="24"/>
          <w:szCs w:val="24"/>
          <w:lang w:val="en-US"/>
        </w:rPr>
        <w:t>s</w:t>
      </w:r>
      <w:proofErr w:type="spellEnd"/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="002418BD">
        <w:rPr>
          <w:rFonts w:ascii="Palatino Linotype" w:hAnsi="Palatino Linotype"/>
          <w:sz w:val="24"/>
          <w:szCs w:val="24"/>
          <w:lang w:val="en-US"/>
        </w:rPr>
        <w:t>With</w:t>
      </w:r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the current construction work</w:t>
      </w:r>
      <w:r w:rsidR="002418BD">
        <w:rPr>
          <w:rFonts w:ascii="Palatino Linotype" w:hAnsi="Palatino Linotype"/>
          <w:sz w:val="24"/>
          <w:szCs w:val="24"/>
          <w:lang w:val="en-US"/>
        </w:rPr>
        <w:t>s</w:t>
      </w:r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on the site, the investor is </w:t>
      </w:r>
      <w:r w:rsidR="002418BD">
        <w:rPr>
          <w:rFonts w:ascii="Palatino Linotype" w:hAnsi="Palatino Linotype"/>
          <w:sz w:val="24"/>
          <w:szCs w:val="24"/>
          <w:lang w:val="en-US"/>
        </w:rPr>
        <w:t>replicating the same concept</w:t>
      </w:r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2418BD">
        <w:rPr>
          <w:rFonts w:ascii="Palatino Linotype" w:hAnsi="Palatino Linotype"/>
          <w:sz w:val="24"/>
          <w:szCs w:val="24"/>
          <w:lang w:val="en-US"/>
        </w:rPr>
        <w:t>of</w:t>
      </w:r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6D2E29" w:rsidRPr="006D2E29">
        <w:rPr>
          <w:rFonts w:ascii="Palatino Linotype" w:hAnsi="Palatino Linotype"/>
          <w:sz w:val="24"/>
          <w:szCs w:val="24"/>
          <w:lang w:val="en-US"/>
        </w:rPr>
        <w:t>RaktárAD</w:t>
      </w:r>
      <w:proofErr w:type="spellEnd"/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that has already been successfully </w:t>
      </w:r>
      <w:r w:rsidR="002418BD">
        <w:rPr>
          <w:rFonts w:ascii="Palatino Linotype" w:hAnsi="Palatino Linotype"/>
          <w:sz w:val="24"/>
          <w:szCs w:val="24"/>
          <w:lang w:val="en-US"/>
        </w:rPr>
        <w:t>implemented</w:t>
      </w:r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in </w:t>
      </w:r>
      <w:proofErr w:type="spellStart"/>
      <w:r w:rsidR="006D2E29" w:rsidRPr="006D2E29">
        <w:rPr>
          <w:rFonts w:ascii="Palatino Linotype" w:hAnsi="Palatino Linotype"/>
          <w:sz w:val="24"/>
          <w:szCs w:val="24"/>
          <w:lang w:val="en-US"/>
        </w:rPr>
        <w:t>Nagytarcsa</w:t>
      </w:r>
      <w:proofErr w:type="spellEnd"/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and </w:t>
      </w:r>
      <w:proofErr w:type="spellStart"/>
      <w:r w:rsidR="006D2E29" w:rsidRPr="006D2E29">
        <w:rPr>
          <w:rFonts w:ascii="Palatino Linotype" w:hAnsi="Palatino Linotype"/>
          <w:sz w:val="24"/>
          <w:szCs w:val="24"/>
          <w:lang w:val="en-US"/>
        </w:rPr>
        <w:t>Alsónémedi</w:t>
      </w:r>
      <w:proofErr w:type="spellEnd"/>
      <w:r w:rsidR="006D2E29" w:rsidRPr="006D2E29">
        <w:rPr>
          <w:rFonts w:ascii="Palatino Linotype" w:hAnsi="Palatino Linotype"/>
          <w:sz w:val="24"/>
          <w:szCs w:val="24"/>
          <w:lang w:val="en-US"/>
        </w:rPr>
        <w:t xml:space="preserve"> over the past seven years.</w:t>
      </w:r>
    </w:p>
    <w:p w14:paraId="3E90C66B" w14:textId="75133893" w:rsidR="0012495D" w:rsidRPr="0012495D" w:rsidRDefault="0012495D" w:rsidP="0012495D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12495D">
        <w:rPr>
          <w:rFonts w:ascii="Palatino Linotype" w:hAnsi="Palatino Linotype"/>
          <w:b/>
          <w:sz w:val="24"/>
          <w:szCs w:val="24"/>
          <w:lang w:val="en-US"/>
        </w:rPr>
        <w:t xml:space="preserve">Industrial business parks </w:t>
      </w:r>
      <w:r w:rsidR="00D81778">
        <w:rPr>
          <w:rFonts w:ascii="Palatino Linotype" w:hAnsi="Palatino Linotype"/>
          <w:b/>
          <w:sz w:val="24"/>
          <w:szCs w:val="24"/>
          <w:lang w:val="en-US"/>
        </w:rPr>
        <w:t xml:space="preserve">which </w:t>
      </w:r>
      <w:r w:rsidR="002F06DD">
        <w:rPr>
          <w:rFonts w:ascii="Palatino Linotype" w:hAnsi="Palatino Linotype"/>
          <w:b/>
          <w:sz w:val="24"/>
          <w:szCs w:val="24"/>
          <w:lang w:val="en-US"/>
        </w:rPr>
        <w:t>alleviates the discomfort of residents</w:t>
      </w:r>
    </w:p>
    <w:p w14:paraId="5D6404BA" w14:textId="5945967D" w:rsidR="002529E0" w:rsidRPr="0012495D" w:rsidRDefault="0012495D" w:rsidP="0012495D">
      <w:pPr>
        <w:shd w:val="clear" w:color="auto" w:fill="FFFFFF"/>
        <w:jc w:val="both"/>
        <w:rPr>
          <w:rFonts w:ascii="Palatino Linotype" w:hAnsi="Palatino Linotype"/>
          <w:bCs/>
          <w:sz w:val="24"/>
          <w:szCs w:val="24"/>
          <w:lang w:val="en-US"/>
        </w:rPr>
      </w:pPr>
      <w:r w:rsidRPr="0012495D">
        <w:rPr>
          <w:rFonts w:ascii="Palatino Linotype" w:hAnsi="Palatino Linotype"/>
          <w:sz w:val="24"/>
          <w:szCs w:val="24"/>
          <w:lang w:val="en-US"/>
        </w:rPr>
        <w:t xml:space="preserve">The </w:t>
      </w:r>
      <w:proofErr w:type="spellStart"/>
      <w:r w:rsidRPr="0012495D">
        <w:rPr>
          <w:rFonts w:ascii="Palatino Linotype" w:hAnsi="Palatino Linotype"/>
          <w:sz w:val="24"/>
          <w:szCs w:val="24"/>
          <w:lang w:val="en-US"/>
        </w:rPr>
        <w:t>RaktárAD</w:t>
      </w:r>
      <w:proofErr w:type="spellEnd"/>
      <w:r w:rsidRPr="0012495D">
        <w:rPr>
          <w:rFonts w:ascii="Palatino Linotype" w:hAnsi="Palatino Linotype"/>
          <w:sz w:val="24"/>
          <w:szCs w:val="24"/>
          <w:lang w:val="en-US"/>
        </w:rPr>
        <w:t xml:space="preserve"> project is an open project without fences, specifically designed to accommodate small and medium-sized enterprises (SMEs) that have </w:t>
      </w:r>
      <w:r w:rsidR="00D81778">
        <w:rPr>
          <w:rFonts w:ascii="Palatino Linotype" w:hAnsi="Palatino Linotype"/>
          <w:sz w:val="24"/>
          <w:szCs w:val="24"/>
          <w:lang w:val="en-US"/>
        </w:rPr>
        <w:t xml:space="preserve">previously </w:t>
      </w:r>
      <w:r w:rsidRPr="0012495D">
        <w:rPr>
          <w:rFonts w:ascii="Palatino Linotype" w:hAnsi="Palatino Linotype"/>
          <w:sz w:val="24"/>
          <w:szCs w:val="24"/>
          <w:lang w:val="en-US"/>
        </w:rPr>
        <w:t xml:space="preserve">been </w:t>
      </w:r>
      <w:r w:rsidR="00786411">
        <w:rPr>
          <w:rFonts w:ascii="Palatino Linotype" w:hAnsi="Palatino Linotype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7F9329F0" wp14:editId="34DCB6B3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303022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55" y="21479"/>
                <wp:lineTo x="21455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ktarad vecsés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95D">
        <w:rPr>
          <w:rFonts w:ascii="Palatino Linotype" w:hAnsi="Palatino Linotype"/>
          <w:sz w:val="24"/>
          <w:szCs w:val="24"/>
          <w:lang w:val="en-US"/>
        </w:rPr>
        <w:t xml:space="preserve">operating in residential areas. These warehouse buildings are industrial business parks where entrepreneurs </w:t>
      </w:r>
      <w:r w:rsidR="00462B79">
        <w:rPr>
          <w:rFonts w:ascii="Palatino Linotype" w:hAnsi="Palatino Linotype"/>
          <w:sz w:val="24"/>
          <w:szCs w:val="24"/>
          <w:lang w:val="en-US"/>
        </w:rPr>
        <w:t>will be able to</w:t>
      </w:r>
      <w:r w:rsidRPr="0012495D">
        <w:rPr>
          <w:rFonts w:ascii="Palatino Linotype" w:hAnsi="Palatino Linotype"/>
          <w:sz w:val="24"/>
          <w:szCs w:val="24"/>
          <w:lang w:val="en-US"/>
        </w:rPr>
        <w:t xml:space="preserve"> purchase </w:t>
      </w:r>
      <w:r w:rsidR="006D3FAD">
        <w:rPr>
          <w:rFonts w:ascii="Palatino Linotype" w:hAnsi="Palatino Linotype"/>
          <w:sz w:val="24"/>
          <w:szCs w:val="24"/>
          <w:lang w:val="en-US"/>
        </w:rPr>
        <w:t>spaces</w:t>
      </w:r>
      <w:r w:rsidRPr="0012495D">
        <w:rPr>
          <w:rFonts w:ascii="Palatino Linotype" w:hAnsi="Palatino Linotype"/>
          <w:sz w:val="24"/>
          <w:szCs w:val="24"/>
          <w:lang w:val="en-US"/>
        </w:rPr>
        <w:t>. The warehouses are designed to be easily accessible and have a transpare</w:t>
      </w:r>
      <w:r w:rsidRPr="003774E9">
        <w:rPr>
          <w:rFonts w:ascii="Palatino Linotype" w:hAnsi="Palatino Linotype"/>
          <w:sz w:val="24"/>
          <w:szCs w:val="24"/>
          <w:lang w:val="en-US"/>
        </w:rPr>
        <w:t xml:space="preserve">nt location. The investment will </w:t>
      </w:r>
      <w:r w:rsidR="00080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E2CA6" wp14:editId="332E9F76">
                <wp:simplePos x="0" y="0"/>
                <wp:positionH relativeFrom="column">
                  <wp:posOffset>54610</wp:posOffset>
                </wp:positionH>
                <wp:positionV relativeFrom="paragraph">
                  <wp:posOffset>1762760</wp:posOffset>
                </wp:positionV>
                <wp:extent cx="3030220" cy="165735"/>
                <wp:effectExtent l="0" t="0" r="0" b="5715"/>
                <wp:wrapThrough wrapText="bothSides">
                  <wp:wrapPolygon edited="0">
                    <wp:start x="0" y="0"/>
                    <wp:lineTo x="0" y="19862"/>
                    <wp:lineTo x="21455" y="19862"/>
                    <wp:lineTo x="21455" y="0"/>
                    <wp:lineTo x="0" y="0"/>
                  </wp:wrapPolygon>
                </wp:wrapThrough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1657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CDA121" w14:textId="39247E3C" w:rsidR="00080EF8" w:rsidRPr="00080EF8" w:rsidRDefault="00080EF8" w:rsidP="00080EF8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i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Photo credit: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RaktárAD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2CA6" id="Szövegdoboz 7" o:spid="_x0000_s1027" type="#_x0000_t202" style="position:absolute;left:0;text-align:left;margin-left:4.3pt;margin-top:138.8pt;width:238.6pt;height:1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yPOQIAAGsEAAAOAAAAZHJzL2Uyb0RvYy54bWysVMFu2zAMvQ/YPwi6L3YStBmMOEWWIsOA&#10;oC2QDj0rshwLkERNUmInH7Yf2I+NkuN063YadpEpkqL03iM9v+u0IkfhvART0vEop0QYDpU0+5J+&#10;fV5/+EiJD8xUTIERJT0JT+8W79/NW1uICTSgKuEIFjG+aG1JmxBskWWeN0IzPwIrDAZrcJoF3Lp9&#10;VjnWYnWtskme32YtuMo64MJ79N73QbpI9eta8PBY114EokqKbwtpdWndxTVbzFmxd8w2kl+ewf7h&#10;FZpJg5deS92zwMjByT9KackdeKjDiIPOoK4lFwkDohnnb9BsG2ZFwoLkeHulyf+/svzh+OSIrEo6&#10;o8QwjRJtzz++H8W+gh2cySwy1FpfYOLWYmroPkGHSg9+j84IvKudjl+ERDCOXJ+u/IouEI7OaT7N&#10;JxMMcYyNb29m05tYJns9bZ0PnwVoEo2SOtQv0cqOGx/61CElXuZByWotlYqbGFgpR44MtW4bGcSl&#10;+G9ZysRcA/FUXzB6sgixhxKt0O26RMoV5g6qE6J30HeQt3wt8b4N8+GJOWwZRIVjEB5xqRW0JYWL&#10;RUkD7vw3f8xHJTFKSYstWFL/7cCcoER9Mahx7NfBcIOxGwxz0CtApGMcMMuTiQdcUINZO9AvOB3L&#10;eAuGmOF4V0nDYK5CPwg4XVwslykJu9KysDFby2Ppgdfn7oU5e1EloJ4PMDQnK96I0+f2LC8PAWqZ&#10;lIu89ixe6MaOTtpfpi+OzK/7lPX6j1j8BAAA//8DAFBLAwQUAAYACAAAACEAR6z/rd8AAAAJAQAA&#10;DwAAAGRycy9kb3ducmV2LnhtbEyPQU+DQBCF7yb+h82YeDF2kSoQZGm01Vs9tDY9b9kRiOwsYZdC&#10;/73jSW/z8l7efK9YzbYTZxx860jBwyICgVQ501Kt4PD5fp+B8EGT0Z0jVHBBD6vy+qrQuXET7fC8&#10;D7XgEvK5VtCE0OdS+qpBq/3C9UjsfbnB6sByqKUZ9MTltpNxFCXS6pb4Q6N7XDdYfe9HqyDZDOO0&#10;o/Xd5vC21R99HR9fL0elbm/ml2cQAefwF4ZffEaHkplObiTjRacgSzioIE5TPth/zJ54yknBMlqm&#10;IMtC/l9Q/gAAAP//AwBQSwECLQAUAAYACAAAACEAtoM4kv4AAADhAQAAEwAAAAAAAAAAAAAAAAAA&#10;AAAAW0NvbnRlbnRfVHlwZXNdLnhtbFBLAQItABQABgAIAAAAIQA4/SH/1gAAAJQBAAALAAAAAAAA&#10;AAAAAAAAAC8BAABfcmVscy8ucmVsc1BLAQItABQABgAIAAAAIQBKePyPOQIAAGsEAAAOAAAAAAAA&#10;AAAAAAAAAC4CAABkcnMvZTJvRG9jLnhtbFBLAQItABQABgAIAAAAIQBHrP+t3wAAAAkBAAAPAAAA&#10;AAAAAAAAAAAAAJMEAABkcnMvZG93bnJldi54bWxQSwUGAAAAAAQABADzAAAAnwUAAAAA&#10;" stroked="f">
                <v:textbox inset="0,0,0,0">
                  <w:txbxContent>
                    <w:p w14:paraId="64CDA121" w14:textId="39247E3C" w:rsidR="00080EF8" w:rsidRPr="00080EF8" w:rsidRDefault="00080EF8" w:rsidP="00080EF8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i w:val="0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Photo credit: </w:t>
                      </w:r>
                      <w:proofErr w:type="spellStart"/>
                      <w:r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RaktárAD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3774E9">
        <w:rPr>
          <w:rFonts w:ascii="Palatino Linotype" w:hAnsi="Palatino Linotype"/>
          <w:sz w:val="24"/>
          <w:szCs w:val="24"/>
          <w:lang w:val="en-US"/>
        </w:rPr>
        <w:t xml:space="preserve">primarily benefit </w:t>
      </w:r>
      <w:proofErr w:type="spellStart"/>
      <w:r w:rsidRPr="003774E9">
        <w:rPr>
          <w:rFonts w:ascii="Palatino Linotype" w:hAnsi="Palatino Linotype"/>
          <w:sz w:val="24"/>
          <w:szCs w:val="24"/>
          <w:lang w:val="en-US"/>
        </w:rPr>
        <w:t>Gyál</w:t>
      </w:r>
      <w:proofErr w:type="spellEnd"/>
      <w:r w:rsidRPr="003774E9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3774E9">
        <w:rPr>
          <w:rFonts w:ascii="Palatino Linotype" w:hAnsi="Palatino Linotype"/>
          <w:sz w:val="24"/>
          <w:szCs w:val="24"/>
          <w:lang w:val="en-US"/>
        </w:rPr>
        <w:t>Vecsés</w:t>
      </w:r>
      <w:proofErr w:type="spellEnd"/>
      <w:r w:rsidRPr="003774E9">
        <w:rPr>
          <w:rFonts w:ascii="Palatino Linotype" w:hAnsi="Palatino Linotype"/>
          <w:sz w:val="24"/>
          <w:szCs w:val="24"/>
          <w:lang w:val="en-US"/>
        </w:rPr>
        <w:t>, and district</w:t>
      </w:r>
      <w:r w:rsidR="006145A9" w:rsidRPr="003774E9">
        <w:rPr>
          <w:rFonts w:ascii="Palatino Linotype" w:hAnsi="Palatino Linotype"/>
          <w:sz w:val="24"/>
          <w:szCs w:val="24"/>
          <w:lang w:val="en-US"/>
        </w:rPr>
        <w:t xml:space="preserve"> XVIII</w:t>
      </w:r>
      <w:r w:rsidRPr="003774E9">
        <w:rPr>
          <w:rFonts w:ascii="Palatino Linotype" w:hAnsi="Palatino Linotype"/>
          <w:sz w:val="24"/>
          <w:szCs w:val="24"/>
          <w:lang w:val="en-US"/>
        </w:rPr>
        <w:t xml:space="preserve">, as the logistics park will </w:t>
      </w:r>
      <w:r w:rsidR="000B713E" w:rsidRPr="003774E9">
        <w:rPr>
          <w:rFonts w:ascii="Palatino Linotype" w:hAnsi="Palatino Linotype"/>
          <w:sz w:val="24"/>
          <w:szCs w:val="24"/>
          <w:lang w:val="en-US"/>
        </w:rPr>
        <w:t xml:space="preserve">alleviate the </w:t>
      </w:r>
      <w:proofErr w:type="spellStart"/>
      <w:r w:rsidR="000B713E" w:rsidRPr="003774E9">
        <w:rPr>
          <w:rFonts w:ascii="Palatino Linotype" w:hAnsi="Palatino Linotype"/>
          <w:sz w:val="24"/>
          <w:szCs w:val="24"/>
          <w:lang w:val="en-US"/>
        </w:rPr>
        <w:t>discomforst</w:t>
      </w:r>
      <w:proofErr w:type="spellEnd"/>
      <w:r w:rsidR="000B713E" w:rsidRPr="003774E9">
        <w:rPr>
          <w:rFonts w:ascii="Palatino Linotype" w:hAnsi="Palatino Linotype"/>
          <w:sz w:val="24"/>
          <w:szCs w:val="24"/>
          <w:lang w:val="en-US"/>
        </w:rPr>
        <w:t xml:space="preserve"> of</w:t>
      </w:r>
      <w:r w:rsidRPr="003774E9">
        <w:rPr>
          <w:rFonts w:ascii="Palatino Linotype" w:hAnsi="Palatino Linotype"/>
          <w:sz w:val="24"/>
          <w:szCs w:val="24"/>
          <w:lang w:val="en-US"/>
        </w:rPr>
        <w:t xml:space="preserve"> the surrounding streets </w:t>
      </w:r>
      <w:r w:rsidR="000B713E" w:rsidRPr="003774E9">
        <w:rPr>
          <w:rFonts w:ascii="Palatino Linotype" w:hAnsi="Palatino Linotype"/>
          <w:sz w:val="24"/>
          <w:szCs w:val="24"/>
          <w:lang w:val="en-US"/>
        </w:rPr>
        <w:t>caused by</w:t>
      </w:r>
      <w:r w:rsidRPr="003774E9">
        <w:rPr>
          <w:rFonts w:ascii="Palatino Linotype" w:hAnsi="Palatino Linotype"/>
          <w:sz w:val="24"/>
          <w:szCs w:val="24"/>
          <w:lang w:val="en-US"/>
        </w:rPr>
        <w:t xml:space="preserve"> tru</w:t>
      </w:r>
      <w:r w:rsidRPr="000B713E">
        <w:rPr>
          <w:rFonts w:ascii="Palatino Linotype" w:hAnsi="Palatino Linotype"/>
          <w:sz w:val="24"/>
          <w:szCs w:val="24"/>
          <w:lang w:val="en-US"/>
        </w:rPr>
        <w:t xml:space="preserve">ck traffic and </w:t>
      </w:r>
      <w:r w:rsidR="000B713E" w:rsidRPr="000B713E">
        <w:rPr>
          <w:rFonts w:ascii="Palatino Linotype" w:hAnsi="Palatino Linotype"/>
          <w:sz w:val="24"/>
          <w:szCs w:val="24"/>
          <w:lang w:val="en-US"/>
        </w:rPr>
        <w:t>of small, scattered workshops ope</w:t>
      </w:r>
      <w:r w:rsidR="000B713E">
        <w:rPr>
          <w:rFonts w:ascii="Palatino Linotype" w:hAnsi="Palatino Linotype"/>
          <w:sz w:val="24"/>
          <w:szCs w:val="24"/>
          <w:lang w:val="en-US"/>
        </w:rPr>
        <w:t>rating in</w:t>
      </w:r>
      <w:r w:rsidR="000B713E" w:rsidRPr="0012495D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12495D">
        <w:rPr>
          <w:rFonts w:ascii="Palatino Linotype" w:hAnsi="Palatino Linotype"/>
          <w:sz w:val="24"/>
          <w:szCs w:val="24"/>
          <w:lang w:val="en-US"/>
        </w:rPr>
        <w:t xml:space="preserve">the residential areas. The investment </w:t>
      </w:r>
      <w:r w:rsidR="00462B79">
        <w:rPr>
          <w:rFonts w:ascii="Palatino Linotype" w:hAnsi="Palatino Linotype"/>
          <w:sz w:val="24"/>
          <w:szCs w:val="24"/>
          <w:lang w:val="en-US"/>
        </w:rPr>
        <w:t>is expected to</w:t>
      </w:r>
      <w:r w:rsidR="00F3259C">
        <w:rPr>
          <w:rFonts w:ascii="Palatino Linotype" w:hAnsi="Palatino Linotype"/>
          <w:sz w:val="24"/>
          <w:szCs w:val="24"/>
          <w:lang w:val="en-US"/>
        </w:rPr>
        <w:t xml:space="preserve"> create nearly 1000 work places</w:t>
      </w:r>
      <w:r w:rsidRPr="0012495D">
        <w:rPr>
          <w:rFonts w:ascii="Palatino Linotype" w:hAnsi="Palatino Linotype"/>
          <w:sz w:val="24"/>
          <w:szCs w:val="24"/>
          <w:lang w:val="en-US"/>
        </w:rPr>
        <w:t>.</w:t>
      </w:r>
      <w:bookmarkStart w:id="0" w:name="_GoBack"/>
      <w:bookmarkEnd w:id="0"/>
    </w:p>
    <w:p w14:paraId="52751DC0" w14:textId="4AC89207" w:rsidR="0012495D" w:rsidRPr="0012495D" w:rsidRDefault="00767AB3" w:rsidP="0012495D">
      <w:pPr>
        <w:jc w:val="both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Utilizing </w:t>
      </w:r>
      <w:r w:rsidRPr="0012495D">
        <w:rPr>
          <w:rFonts w:ascii="Palatino Linotype" w:hAnsi="Palatino Linotype"/>
          <w:b/>
          <w:sz w:val="24"/>
          <w:szCs w:val="24"/>
          <w:lang w:val="en-US"/>
        </w:rPr>
        <w:t xml:space="preserve">renewable energies </w:t>
      </w:r>
      <w:r>
        <w:rPr>
          <w:rFonts w:ascii="Palatino Linotype" w:hAnsi="Palatino Linotype"/>
          <w:b/>
          <w:sz w:val="24"/>
          <w:szCs w:val="24"/>
          <w:lang w:val="en-US"/>
        </w:rPr>
        <w:t>to preserve the environment and reduce utility costs</w:t>
      </w:r>
    </w:p>
    <w:p w14:paraId="742126F8" w14:textId="77777777" w:rsidR="00070475" w:rsidRDefault="0012495D" w:rsidP="0012495D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12495D">
        <w:rPr>
          <w:rFonts w:ascii="Palatino Linotype" w:hAnsi="Palatino Linotype"/>
          <w:sz w:val="24"/>
          <w:szCs w:val="24"/>
          <w:lang w:val="en-US"/>
        </w:rPr>
        <w:t xml:space="preserve">The investor places </w:t>
      </w:r>
      <w:r w:rsidR="00070475">
        <w:rPr>
          <w:rFonts w:ascii="Palatino Linotype" w:hAnsi="Palatino Linotype"/>
          <w:sz w:val="24"/>
          <w:szCs w:val="24"/>
          <w:lang w:val="en-US"/>
        </w:rPr>
        <w:t xml:space="preserve">a </w:t>
      </w:r>
      <w:r w:rsidRPr="0012495D">
        <w:rPr>
          <w:rFonts w:ascii="Palatino Linotype" w:hAnsi="Palatino Linotype"/>
          <w:sz w:val="24"/>
          <w:szCs w:val="24"/>
          <w:lang w:val="en-US"/>
        </w:rPr>
        <w:t>great emphasis on the use of energy-efficient solutions, therefore they have commissioned a separate engineering office to work on developing</w:t>
      </w:r>
      <w:r w:rsidR="00070475">
        <w:rPr>
          <w:rFonts w:ascii="Palatino Linotype" w:hAnsi="Palatino Linotype"/>
          <w:sz w:val="24"/>
          <w:szCs w:val="24"/>
          <w:lang w:val="en-US"/>
        </w:rPr>
        <w:t xml:space="preserve"> state-of-the-art technologies.</w:t>
      </w:r>
    </w:p>
    <w:p w14:paraId="6B5D6D2C" w14:textId="09F94EB0" w:rsidR="0012495D" w:rsidRPr="0012495D" w:rsidRDefault="0012495D" w:rsidP="0012495D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12495D">
        <w:rPr>
          <w:rFonts w:ascii="Palatino Linotype" w:hAnsi="Palatino Linotype"/>
          <w:sz w:val="24"/>
          <w:szCs w:val="24"/>
          <w:lang w:val="en-US"/>
        </w:rPr>
        <w:t>The buildings have env</w:t>
      </w:r>
      <w:r w:rsidRPr="00A65152">
        <w:rPr>
          <w:rFonts w:ascii="Palatino Linotype" w:hAnsi="Palatino Linotype"/>
          <w:sz w:val="24"/>
          <w:szCs w:val="24"/>
          <w:lang w:val="en-US"/>
        </w:rPr>
        <w:t xml:space="preserve">ironmentally friendly parameters so that </w:t>
      </w:r>
      <w:r w:rsidR="00070475" w:rsidRPr="00A65152">
        <w:rPr>
          <w:rFonts w:ascii="Palatino Linotype" w:hAnsi="Palatino Linotype"/>
          <w:sz w:val="24"/>
          <w:szCs w:val="24"/>
          <w:lang w:val="en-US"/>
        </w:rPr>
        <w:t xml:space="preserve">the </w:t>
      </w:r>
      <w:r w:rsidRPr="00A65152">
        <w:rPr>
          <w:rFonts w:ascii="Palatino Linotype" w:hAnsi="Palatino Linotype"/>
          <w:sz w:val="24"/>
          <w:szCs w:val="24"/>
          <w:lang w:val="en-US"/>
        </w:rPr>
        <w:t xml:space="preserve">energy-saving building engineering solutions </w:t>
      </w:r>
      <w:r w:rsidR="00070475" w:rsidRPr="00A65152">
        <w:rPr>
          <w:rFonts w:ascii="Palatino Linotype" w:hAnsi="Palatino Linotype"/>
          <w:sz w:val="24"/>
          <w:szCs w:val="24"/>
          <w:lang w:val="en-US"/>
        </w:rPr>
        <w:t>would be able</w:t>
      </w:r>
      <w:r w:rsidRPr="00A65152">
        <w:rPr>
          <w:rFonts w:ascii="Palatino Linotype" w:hAnsi="Palatino Linotype"/>
          <w:sz w:val="24"/>
          <w:szCs w:val="24"/>
          <w:lang w:val="en-US"/>
        </w:rPr>
        <w:t xml:space="preserve"> to r</w:t>
      </w:r>
      <w:r w:rsidR="00070475" w:rsidRPr="00A65152">
        <w:rPr>
          <w:rFonts w:ascii="Palatino Linotype" w:hAnsi="Palatino Linotype"/>
          <w:sz w:val="24"/>
          <w:szCs w:val="24"/>
          <w:lang w:val="en-US"/>
        </w:rPr>
        <w:t>educe environmental harm and</w:t>
      </w:r>
      <w:r w:rsidRPr="00A65152">
        <w:rPr>
          <w:rFonts w:ascii="Palatino Linotype" w:hAnsi="Palatino Linotype"/>
          <w:sz w:val="24"/>
          <w:szCs w:val="24"/>
          <w:lang w:val="en-US"/>
        </w:rPr>
        <w:t xml:space="preserve"> be expanded with further a</w:t>
      </w:r>
      <w:r w:rsidRPr="0012495D">
        <w:rPr>
          <w:rFonts w:ascii="Palatino Linotype" w:hAnsi="Palatino Linotype"/>
          <w:sz w:val="24"/>
          <w:szCs w:val="24"/>
          <w:lang w:val="en-US"/>
        </w:rPr>
        <w:t>lternative energy sources in the future.</w:t>
      </w:r>
    </w:p>
    <w:p w14:paraId="0EA434D7" w14:textId="77777777" w:rsidR="0012495D" w:rsidRPr="0012495D" w:rsidRDefault="0012495D" w:rsidP="0012495D">
      <w:pPr>
        <w:shd w:val="clear" w:color="auto" w:fill="FFFFFF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12495D">
        <w:rPr>
          <w:rFonts w:ascii="Palatino Linotype" w:hAnsi="Palatino Linotype"/>
          <w:b/>
          <w:sz w:val="24"/>
          <w:szCs w:val="24"/>
          <w:lang w:val="en-US"/>
        </w:rPr>
        <w:t>Cost-effective energy use is ensured by excellent insulation</w:t>
      </w:r>
    </w:p>
    <w:p w14:paraId="2C08E8E5" w14:textId="1B9A420C" w:rsidR="0012495D" w:rsidRPr="00E106F8" w:rsidRDefault="0012495D" w:rsidP="0012495D">
      <w:pPr>
        <w:shd w:val="clear" w:color="auto" w:fill="FFFFFF"/>
        <w:jc w:val="both"/>
        <w:rPr>
          <w:rFonts w:ascii="Palatino Linotype" w:hAnsi="Palatino Linotype"/>
          <w:sz w:val="24"/>
          <w:szCs w:val="24"/>
          <w:lang w:val="en-US"/>
        </w:rPr>
      </w:pPr>
      <w:r w:rsidRPr="0012495D">
        <w:rPr>
          <w:rFonts w:ascii="Palatino Linotype" w:hAnsi="Palatino Linotype"/>
          <w:sz w:val="24"/>
          <w:szCs w:val="24"/>
          <w:lang w:val="en-US"/>
        </w:rPr>
        <w:t>The heating of the "A"</w:t>
      </w:r>
      <w:r w:rsidR="00D303C2">
        <w:rPr>
          <w:rFonts w:ascii="Palatino Linotype" w:hAnsi="Palatino Linotype"/>
          <w:sz w:val="24"/>
          <w:szCs w:val="24"/>
          <w:lang w:val="en-US"/>
        </w:rPr>
        <w:t xml:space="preserve"> category warehouse buildings will </w:t>
      </w:r>
      <w:r w:rsidR="00D303C2" w:rsidRPr="00E82A21">
        <w:rPr>
          <w:rFonts w:ascii="Palatino Linotype" w:hAnsi="Palatino Linotype"/>
          <w:sz w:val="24"/>
          <w:szCs w:val="24"/>
          <w:lang w:val="en-US"/>
        </w:rPr>
        <w:t>be</w:t>
      </w:r>
      <w:r w:rsidRPr="00E82A21">
        <w:rPr>
          <w:rFonts w:ascii="Palatino Linotype" w:hAnsi="Palatino Linotype"/>
          <w:sz w:val="24"/>
          <w:szCs w:val="24"/>
          <w:lang w:val="en-US"/>
        </w:rPr>
        <w:t xml:space="preserve"> provided by sustainable heat pump solutions </w:t>
      </w:r>
      <w:r w:rsidRPr="00700339">
        <w:rPr>
          <w:rFonts w:ascii="Palatino Linotype" w:hAnsi="Palatino Linotype"/>
          <w:sz w:val="24"/>
          <w:szCs w:val="24"/>
          <w:lang w:val="en-US"/>
        </w:rPr>
        <w:t xml:space="preserve">instead of gas, which can be </w:t>
      </w:r>
      <w:r w:rsidR="00D303C2" w:rsidRPr="00700339">
        <w:rPr>
          <w:rFonts w:ascii="Palatino Linotype" w:hAnsi="Palatino Linotype"/>
          <w:sz w:val="24"/>
          <w:szCs w:val="24"/>
          <w:lang w:val="en-US"/>
        </w:rPr>
        <w:t>comp</w:t>
      </w:r>
      <w:r w:rsidRPr="00700339">
        <w:rPr>
          <w:rFonts w:ascii="Palatino Linotype" w:hAnsi="Palatino Linotype"/>
          <w:sz w:val="24"/>
          <w:szCs w:val="24"/>
          <w:lang w:val="en-US"/>
        </w:rPr>
        <w:t xml:space="preserve">lemented with solar panels </w:t>
      </w:r>
      <w:r w:rsidR="00D303C2" w:rsidRPr="00700339">
        <w:rPr>
          <w:rFonts w:ascii="Palatino Linotype" w:hAnsi="Palatino Linotype"/>
          <w:sz w:val="24"/>
          <w:szCs w:val="24"/>
          <w:lang w:val="en-US"/>
        </w:rPr>
        <w:t>upon request of the</w:t>
      </w:r>
      <w:r w:rsidRPr="00700339">
        <w:rPr>
          <w:rFonts w:ascii="Palatino Linotype" w:hAnsi="Palatino Linotype"/>
          <w:sz w:val="24"/>
          <w:szCs w:val="24"/>
          <w:lang w:val="en-US"/>
        </w:rPr>
        <w:t xml:space="preserve"> tenant</w:t>
      </w:r>
      <w:r w:rsidR="00D303C2" w:rsidRPr="00700339">
        <w:rPr>
          <w:rFonts w:ascii="Palatino Linotype" w:hAnsi="Palatino Linotype"/>
          <w:sz w:val="24"/>
          <w:szCs w:val="24"/>
          <w:lang w:val="en-US"/>
        </w:rPr>
        <w:t>s</w:t>
      </w:r>
      <w:r w:rsidRPr="00700339">
        <w:rPr>
          <w:rFonts w:ascii="Palatino Linotype" w:hAnsi="Palatino Linotype"/>
          <w:sz w:val="24"/>
          <w:szCs w:val="24"/>
          <w:lang w:val="en-US"/>
        </w:rPr>
        <w:t xml:space="preserve">. Panels and windows </w:t>
      </w:r>
      <w:r w:rsidRPr="00701767">
        <w:rPr>
          <w:rFonts w:ascii="Palatino Linotype" w:hAnsi="Palatino Linotype"/>
          <w:sz w:val="24"/>
          <w:szCs w:val="24"/>
          <w:lang w:val="en-US"/>
        </w:rPr>
        <w:t xml:space="preserve">with higher insulation values </w:t>
      </w:r>
      <w:r w:rsidR="003774E9" w:rsidRPr="00701767">
        <w:rPr>
          <w:rFonts w:ascii="Palatino Linotype" w:hAnsi="Palatino Linotype"/>
          <w:sz w:val="24"/>
          <w:szCs w:val="24"/>
          <w:lang w:val="en-US"/>
        </w:rPr>
        <w:t>compared to what are</w:t>
      </w:r>
      <w:r w:rsidRPr="00701767">
        <w:rPr>
          <w:rFonts w:ascii="Palatino Linotype" w:hAnsi="Palatino Linotype"/>
          <w:sz w:val="24"/>
          <w:szCs w:val="24"/>
          <w:lang w:val="en-US"/>
        </w:rPr>
        <w:t xml:space="preserve"> required </w:t>
      </w:r>
      <w:r w:rsidR="00A41582" w:rsidRPr="00701767">
        <w:rPr>
          <w:rFonts w:ascii="Palatino Linotype" w:hAnsi="Palatino Linotype"/>
          <w:sz w:val="24"/>
          <w:szCs w:val="24"/>
          <w:lang w:val="en-US"/>
        </w:rPr>
        <w:t xml:space="preserve">by </w:t>
      </w:r>
      <w:r w:rsidR="00A41582" w:rsidRPr="00E106F8">
        <w:rPr>
          <w:rFonts w:ascii="Palatino Linotype" w:hAnsi="Palatino Linotype"/>
          <w:sz w:val="24"/>
          <w:szCs w:val="24"/>
          <w:lang w:val="en-US"/>
        </w:rPr>
        <w:t xml:space="preserve">regulations </w:t>
      </w:r>
      <w:r w:rsidR="003774E9" w:rsidRPr="00E106F8">
        <w:rPr>
          <w:rFonts w:ascii="Palatino Linotype" w:hAnsi="Palatino Linotype"/>
          <w:sz w:val="24"/>
          <w:szCs w:val="24"/>
          <w:lang w:val="en-US"/>
        </w:rPr>
        <w:t>can significantly</w:t>
      </w:r>
      <w:r w:rsidR="00A41582" w:rsidRPr="00E106F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E106F8">
        <w:rPr>
          <w:rFonts w:ascii="Palatino Linotype" w:hAnsi="Palatino Linotype"/>
          <w:sz w:val="24"/>
          <w:szCs w:val="24"/>
          <w:lang w:val="en-US"/>
        </w:rPr>
        <w:t>reduce</w:t>
      </w:r>
      <w:r w:rsidR="00E106F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65152" w:rsidRPr="00E106F8">
        <w:rPr>
          <w:rFonts w:ascii="Palatino Linotype" w:hAnsi="Palatino Linotype"/>
          <w:b/>
          <w:bCs/>
          <w:sz w:val="24"/>
          <w:szCs w:val="24"/>
        </w:rPr>
        <w:t>–</w:t>
      </w:r>
      <w:r w:rsidR="00E106F8" w:rsidRPr="00E106F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E106F8">
        <w:rPr>
          <w:rFonts w:ascii="Palatino Linotype" w:hAnsi="Palatino Linotype"/>
          <w:sz w:val="24"/>
          <w:szCs w:val="24"/>
          <w:lang w:val="en-US"/>
        </w:rPr>
        <w:t xml:space="preserve">up to 50% </w:t>
      </w:r>
      <w:r w:rsidR="00A65152" w:rsidRPr="00E106F8">
        <w:rPr>
          <w:rFonts w:ascii="Palatino Linotype" w:hAnsi="Palatino Linotype"/>
          <w:b/>
          <w:bCs/>
          <w:sz w:val="24"/>
          <w:szCs w:val="24"/>
        </w:rPr>
        <w:t>–</w:t>
      </w:r>
      <w:r w:rsidR="003774E9" w:rsidRPr="00E106F8">
        <w:rPr>
          <w:rFonts w:ascii="Palatino Linotype" w:hAnsi="Palatino Linotype"/>
          <w:sz w:val="24"/>
          <w:szCs w:val="24"/>
          <w:shd w:val="clear" w:color="auto" w:fill="FFFF00"/>
          <w:lang w:val="en-US"/>
        </w:rPr>
        <w:t xml:space="preserve"> </w:t>
      </w:r>
      <w:r w:rsidRPr="00E106F8">
        <w:rPr>
          <w:rFonts w:ascii="Palatino Linotype" w:hAnsi="Palatino Linotype"/>
          <w:sz w:val="24"/>
          <w:szCs w:val="24"/>
          <w:lang w:val="en-US"/>
        </w:rPr>
        <w:t>the energy bills of companie</w:t>
      </w:r>
      <w:r w:rsidR="00701767" w:rsidRPr="00E106F8">
        <w:rPr>
          <w:rFonts w:ascii="Palatino Linotype" w:hAnsi="Palatino Linotype"/>
          <w:sz w:val="24"/>
          <w:szCs w:val="24"/>
          <w:lang w:val="en-US"/>
        </w:rPr>
        <w:t>s moving in</w:t>
      </w:r>
      <w:r w:rsidRPr="00E106F8">
        <w:rPr>
          <w:rFonts w:ascii="Palatino Linotype" w:hAnsi="Palatino Linotype"/>
          <w:sz w:val="24"/>
          <w:szCs w:val="24"/>
          <w:lang w:val="en-US"/>
        </w:rPr>
        <w:t xml:space="preserve">. These </w:t>
      </w:r>
      <w:r w:rsidR="00A41582" w:rsidRPr="00E106F8">
        <w:rPr>
          <w:rFonts w:ascii="Palatino Linotype" w:hAnsi="Palatino Linotype"/>
          <w:sz w:val="24"/>
          <w:szCs w:val="24"/>
          <w:lang w:val="en-US"/>
        </w:rPr>
        <w:t>cost cuts</w:t>
      </w:r>
      <w:r w:rsidRPr="00E106F8">
        <w:rPr>
          <w:rFonts w:ascii="Palatino Linotype" w:hAnsi="Palatino Linotype"/>
          <w:sz w:val="24"/>
          <w:szCs w:val="24"/>
          <w:lang w:val="en-US"/>
        </w:rPr>
        <w:t xml:space="preserve"> can be invested in the growth of businesses.</w:t>
      </w:r>
    </w:p>
    <w:p w14:paraId="388E3A74" w14:textId="638DBA5A" w:rsidR="0012495D" w:rsidRPr="00E106F8" w:rsidRDefault="004569EF" w:rsidP="0012495D">
      <w:pPr>
        <w:shd w:val="clear" w:color="auto" w:fill="FFFFFF"/>
        <w:jc w:val="both"/>
        <w:rPr>
          <w:rFonts w:ascii="Palatino Linotype" w:hAnsi="Palatino Linotype"/>
          <w:sz w:val="24"/>
          <w:szCs w:val="24"/>
          <w:lang w:val="en-US"/>
        </w:rPr>
      </w:pPr>
      <w:r w:rsidRPr="00E106F8">
        <w:rPr>
          <w:rFonts w:ascii="Palatino Linotype" w:hAnsi="Palatino Linotype"/>
          <w:sz w:val="24"/>
          <w:szCs w:val="24"/>
          <w:lang w:val="en-US"/>
        </w:rPr>
        <w:t xml:space="preserve">With sustainability in mind the 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WLP warehouses </w:t>
      </w:r>
      <w:r w:rsidRPr="00E106F8">
        <w:rPr>
          <w:rFonts w:ascii="Palatino Linotype" w:hAnsi="Palatino Linotype"/>
          <w:sz w:val="24"/>
          <w:szCs w:val="24"/>
          <w:lang w:val="en-US"/>
        </w:rPr>
        <w:t>use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renewable energy technologies, which is why they</w:t>
      </w:r>
      <w:r w:rsidR="00602531">
        <w:rPr>
          <w:rFonts w:ascii="Palatino Linotype" w:hAnsi="Palatino Linotype"/>
          <w:sz w:val="24"/>
          <w:szCs w:val="24"/>
          <w:lang w:val="en-US"/>
        </w:rPr>
        <w:t xml:space="preserve"> were assigned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to the Very Good category of the state-of-the-art </w:t>
      </w:r>
      <w:r w:rsidR="0012495D" w:rsidRPr="00E106F8">
        <w:rPr>
          <w:rFonts w:ascii="Palatino Linotype" w:hAnsi="Palatino Linotype"/>
          <w:b/>
          <w:sz w:val="24"/>
          <w:szCs w:val="24"/>
          <w:lang w:val="en-US"/>
        </w:rPr>
        <w:t>BREEAM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evaluation. BREEAM (Building Research Establishment’s Environmental Assessment Methodology) is the most popular and </w:t>
      </w:r>
      <w:r w:rsidR="0012495D" w:rsidRPr="00E106F8">
        <w:rPr>
          <w:rFonts w:ascii="Palatino Linotype" w:hAnsi="Palatino Linotype"/>
          <w:b/>
          <w:sz w:val="24"/>
          <w:szCs w:val="24"/>
          <w:lang w:val="en-US"/>
        </w:rPr>
        <w:t>well-known international standardized environmental certification</w:t>
      </w:r>
      <w:r w:rsidR="00AA22FA">
        <w:rPr>
          <w:rFonts w:ascii="Palatino Linotype" w:hAnsi="Palatino Linotype"/>
          <w:b/>
          <w:sz w:val="24"/>
          <w:szCs w:val="24"/>
          <w:lang w:val="en-US"/>
        </w:rPr>
        <w:t xml:space="preserve"> system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in the </w:t>
      </w:r>
      <w:r w:rsidR="0012495D" w:rsidRPr="00E106F8">
        <w:rPr>
          <w:rFonts w:ascii="Palatino Linotype" w:hAnsi="Palatino Linotype"/>
          <w:b/>
          <w:sz w:val="24"/>
          <w:szCs w:val="24"/>
          <w:lang w:val="en-US"/>
        </w:rPr>
        <w:t>real estate market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. It </w:t>
      </w:r>
      <w:r w:rsidR="00271339" w:rsidRPr="00E106F8">
        <w:rPr>
          <w:rFonts w:ascii="Palatino Linotype" w:hAnsi="Palatino Linotype"/>
          <w:sz w:val="24"/>
          <w:szCs w:val="24"/>
          <w:lang w:val="en-US"/>
        </w:rPr>
        <w:t>indicates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significant prestige value among tenants and </w:t>
      </w:r>
      <w:r w:rsidR="00271339" w:rsidRPr="00E106F8">
        <w:rPr>
          <w:rFonts w:ascii="Palatino Linotype" w:hAnsi="Palatino Linotype"/>
          <w:sz w:val="24"/>
          <w:szCs w:val="24"/>
          <w:lang w:val="en-US"/>
        </w:rPr>
        <w:t>serves as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guarantee for the quality of a new investment.</w:t>
      </w:r>
    </w:p>
    <w:p w14:paraId="5241B458" w14:textId="6BCFD567" w:rsidR="00C34AD9" w:rsidRPr="00701767" w:rsidRDefault="003E5114" w:rsidP="0012495D">
      <w:pPr>
        <w:shd w:val="clear" w:color="auto" w:fill="FFFFFF"/>
        <w:jc w:val="both"/>
        <w:rPr>
          <w:rFonts w:ascii="Palatino Linotype" w:hAnsi="Palatino Linotype"/>
          <w:sz w:val="24"/>
          <w:szCs w:val="24"/>
          <w:lang w:val="en-US"/>
        </w:rPr>
      </w:pPr>
      <w:r w:rsidRPr="00E106F8">
        <w:rPr>
          <w:rFonts w:ascii="Palatino Linotype" w:hAnsi="Palatino Linotype"/>
          <w:sz w:val="24"/>
          <w:szCs w:val="24"/>
          <w:lang w:val="en-US"/>
        </w:rPr>
        <w:t>This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certification is </w:t>
      </w:r>
      <w:r w:rsidRPr="00E106F8">
        <w:rPr>
          <w:rFonts w:ascii="Palatino Linotype" w:hAnsi="Palatino Linotype"/>
          <w:sz w:val="24"/>
          <w:szCs w:val="24"/>
          <w:lang w:val="en-US"/>
        </w:rPr>
        <w:t>accredited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E106F8">
        <w:rPr>
          <w:rFonts w:ascii="Palatino Linotype" w:hAnsi="Palatino Linotype"/>
          <w:sz w:val="24"/>
          <w:szCs w:val="24"/>
          <w:lang w:val="en-US"/>
        </w:rPr>
        <w:t xml:space="preserve">due 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to </w:t>
      </w:r>
      <w:r w:rsidRPr="00E106F8">
        <w:rPr>
          <w:rFonts w:ascii="Palatino Linotype" w:hAnsi="Palatino Linotype"/>
          <w:sz w:val="24"/>
          <w:szCs w:val="24"/>
          <w:lang w:val="en-US"/>
        </w:rPr>
        <w:t xml:space="preserve">the 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innovative, efficient, and environmentally conscious solutions such as waste management, paperless communication, and </w:t>
      </w:r>
      <w:r w:rsidRPr="00E106F8">
        <w:rPr>
          <w:rFonts w:ascii="Palatino Linotype" w:hAnsi="Palatino Linotype"/>
          <w:sz w:val="24"/>
          <w:szCs w:val="24"/>
          <w:lang w:val="en-US"/>
        </w:rPr>
        <w:t>completely</w:t>
      </w:r>
      <w:r w:rsidR="00AA22FA">
        <w:rPr>
          <w:rFonts w:ascii="Palatino Linotype" w:hAnsi="Palatino Linotype"/>
          <w:sz w:val="24"/>
          <w:szCs w:val="24"/>
          <w:lang w:val="en-US"/>
        </w:rPr>
        <w:t xml:space="preserve"> barrier-free</w:t>
      </w:r>
      <w:r w:rsidR="0012495D" w:rsidRPr="00E106F8">
        <w:rPr>
          <w:rFonts w:ascii="Palatino Linotype" w:hAnsi="Palatino Linotype"/>
          <w:sz w:val="24"/>
          <w:szCs w:val="24"/>
          <w:lang w:val="en-US"/>
        </w:rPr>
        <w:t xml:space="preserve"> ground floor a</w:t>
      </w:r>
      <w:r w:rsidR="0012495D" w:rsidRPr="00701767">
        <w:rPr>
          <w:rFonts w:ascii="Palatino Linotype" w:hAnsi="Palatino Linotype"/>
          <w:sz w:val="24"/>
          <w:szCs w:val="24"/>
          <w:lang w:val="en-US"/>
        </w:rPr>
        <w:t>reas</w:t>
      </w:r>
      <w:r w:rsidRPr="00701767">
        <w:rPr>
          <w:rFonts w:ascii="Palatino Linotype" w:hAnsi="Palatino Linotype"/>
          <w:sz w:val="24"/>
          <w:szCs w:val="24"/>
          <w:lang w:val="en-US"/>
        </w:rPr>
        <w:t xml:space="preserve"> for individuals with disabilities</w:t>
      </w:r>
      <w:r w:rsidR="0012495D" w:rsidRPr="00701767">
        <w:rPr>
          <w:rFonts w:ascii="Palatino Linotype" w:hAnsi="Palatino Linotype"/>
          <w:sz w:val="24"/>
          <w:szCs w:val="24"/>
          <w:lang w:val="en-US"/>
        </w:rPr>
        <w:t>.</w:t>
      </w:r>
    </w:p>
    <w:p w14:paraId="4BCB32C9" w14:textId="24006CA7" w:rsidR="00176929" w:rsidRDefault="00176929">
      <w:pPr>
        <w:rPr>
          <w:rFonts w:ascii="Palatino Linotype" w:hAnsi="Palatino Linotype"/>
          <w:b/>
          <w:sz w:val="24"/>
          <w:szCs w:val="24"/>
          <w:lang w:val="en-US"/>
        </w:rPr>
      </w:pPr>
    </w:p>
    <w:p w14:paraId="2DEA7153" w14:textId="26DB72AE" w:rsidR="006870E6" w:rsidRPr="00701767" w:rsidRDefault="00A77498" w:rsidP="006870E6">
      <w:pPr>
        <w:rPr>
          <w:rFonts w:ascii="Palatino Linotype" w:hAnsi="Palatino Linotype"/>
          <w:b/>
          <w:sz w:val="24"/>
          <w:szCs w:val="24"/>
          <w:lang w:val="en-US"/>
        </w:rPr>
      </w:pPr>
      <w:r w:rsidRPr="00701767">
        <w:rPr>
          <w:rFonts w:ascii="Palatino Linotype" w:hAnsi="Palatino Linotype"/>
          <w:b/>
          <w:sz w:val="24"/>
          <w:szCs w:val="24"/>
          <w:lang w:val="en-US"/>
        </w:rPr>
        <w:t>Creating green areas to increase</w:t>
      </w:r>
      <w:r w:rsidR="006870E6" w:rsidRPr="00701767">
        <w:rPr>
          <w:rFonts w:ascii="Palatino Linotype" w:hAnsi="Palatino Linotype"/>
          <w:b/>
          <w:sz w:val="24"/>
          <w:szCs w:val="24"/>
          <w:lang w:val="en-US"/>
        </w:rPr>
        <w:t xml:space="preserve"> comfort of city dwellers</w:t>
      </w:r>
    </w:p>
    <w:p w14:paraId="238D58E8" w14:textId="18FD1998" w:rsidR="006870E6" w:rsidRPr="006870E6" w:rsidRDefault="00080EF8" w:rsidP="00DF653C">
      <w:pPr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B92B1" wp14:editId="5C69FF83">
                <wp:simplePos x="0" y="0"/>
                <wp:positionH relativeFrom="column">
                  <wp:posOffset>3152775</wp:posOffset>
                </wp:positionH>
                <wp:positionV relativeFrom="paragraph">
                  <wp:posOffset>1614805</wp:posOffset>
                </wp:positionV>
                <wp:extent cx="2607310" cy="175260"/>
                <wp:effectExtent l="0" t="0" r="2540" b="0"/>
                <wp:wrapThrough wrapText="bothSides">
                  <wp:wrapPolygon edited="0">
                    <wp:start x="0" y="0"/>
                    <wp:lineTo x="0" y="18783"/>
                    <wp:lineTo x="21463" y="18783"/>
                    <wp:lineTo x="21463" y="0"/>
                    <wp:lineTo x="0" y="0"/>
                  </wp:wrapPolygon>
                </wp:wrapThrough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DF78F" w14:textId="4A95306F" w:rsidR="00080EF8" w:rsidRPr="00080EF8" w:rsidRDefault="00080EF8" w:rsidP="00080EF8">
                            <w:pPr>
                              <w:pStyle w:val="Kpalrs"/>
                              <w:jc w:val="center"/>
                              <w:rPr>
                                <w:rFonts w:ascii="Palatino Linotype" w:hAnsi="Palatino Linotype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80EF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Photo credit: </w:t>
                            </w:r>
                            <w:proofErr w:type="spellStart"/>
                            <w:r w:rsidRPr="00080EF8">
                              <w:rPr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Raktár</w:t>
                            </w:r>
                            <w:r w:rsidRPr="00080EF8">
                              <w:rPr>
                                <w:rFonts w:ascii="Palatino Linotype" w:hAnsi="Palatino Linotype"/>
                                <w:i w:val="0"/>
                                <w:noProof/>
                                <w:color w:val="auto"/>
                              </w:rPr>
                              <w:t>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92B1" id="Szövegdoboz 8" o:spid="_x0000_s1028" type="#_x0000_t202" style="position:absolute;left:0;text-align:left;margin-left:248.25pt;margin-top:127.15pt;width:205.3pt;height:1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paOAIAAGsEAAAOAAAAZHJzL2Uyb0RvYy54bWysVMFuGyEQvVfqPyDu9dqumkQrryPXkatK&#10;VhLJiXLGLHiRgKGAvWt/WH+gP9aB9Tpt2lPVCzvMDAPvvZmd3XZGk4PwQYGt6GQ0pkRYDrWyu4o+&#10;P60+3FASIrM102BFRY8i0Nv5+3ez1pViCg3oWniCRWwoW1fRJkZXFkXgjTAsjMAJi0EJ3rCIW78r&#10;as9arG50MR2Pr4oWfO08cBECeu/6IJ3n+lIKHh+kDCISXVF8W8yrz+s2rcV8xsqdZ65R/PwM9g+v&#10;MExZvPRS6o5FRvZe/VHKKO4hgIwjDqYAKRUXGQOimYzfoNk0zImMBckJ7kJT+H9l+f3h0RNVVxSF&#10;ssygRJvTj+8HsathCydykxhqXSgxceMwNXafoUOlB39AZwLeSW/SFyERjCPXxwu/oouEo3N6Nb7+&#10;OMEQx9jk+hPuU5ni9bTzIX4RYEgyKupRv0wrO6xD7FOHlHRZAK3qldI6bVJgqT05MNS6bVQU5+K/&#10;ZWmbci2kU33B5CkSxB5KsmK37TIp0wHmFuojovfQd1BwfKXwvjUL8ZF5bBlEhWMQH3CRGtqKwtmi&#10;pAF/+ps/5aOSGKWkxRasaPi2Z15Qor9a1Dj162D4wdgOht2bJSDSCQ6Y49nEAz7qwZQezAtOxyLd&#10;giFmOd5V0TiYy9gPAk4XF4tFTsKudCyu7cbxVHrg9al7Yd6dVYmo5z0MzcnKN+L0uT3Li30EqbJy&#10;ideexTPd2NFZ+/P0pZH5dZ+zXv8R858AAAD//wMAUEsDBBQABgAIAAAAIQArUD254gAAAAsBAAAP&#10;AAAAZHJzL2Rvd25yZXYueG1sTI/BTsMwDIbvSLxDZCQuiKUtW1lL0wm2cYPDxrRz1oS2onGqJF27&#10;t8ecxtH2p9/fX6wm07Gzdr61KCCeRcA0Vla1WAs4fL0/LoH5IFHJzqIWcNEeVuXtTSFzZUfc6fM+&#10;1IxC0OdSQBNCn3Puq0Yb6We210i3b+uMDDS6misnRwo3HU+iKOVGtkgfGtnrdaOrn/1gBKQbN4w7&#10;XD9sDtsP+dnXyfHtchTi/m56fQEW9BSuMPzpkzqU5HSyAyrPOgHzLF0QKiBZzJ+AEZFFzzGwE22W&#10;cQa8LPj/DuUvAAAA//8DAFBLAQItABQABgAIAAAAIQC2gziS/gAAAOEBAAATAAAAAAAAAAAAAAAA&#10;AAAAAABbQ29udGVudF9UeXBlc10ueG1sUEsBAi0AFAAGAAgAAAAhADj9If/WAAAAlAEAAAsAAAAA&#10;AAAAAAAAAAAALwEAAF9yZWxzLy5yZWxzUEsBAi0AFAAGAAgAAAAhAAisSlo4AgAAawQAAA4AAAAA&#10;AAAAAAAAAAAALgIAAGRycy9lMm9Eb2MueG1sUEsBAi0AFAAGAAgAAAAhACtQPbniAAAACwEAAA8A&#10;AAAAAAAAAAAAAAAAkgQAAGRycy9kb3ducmV2LnhtbFBLBQYAAAAABAAEAPMAAAChBQAAAAA=&#10;" stroked="f">
                <v:textbox inset="0,0,0,0">
                  <w:txbxContent>
                    <w:p w14:paraId="3F4DF78F" w14:textId="4A95306F" w:rsidR="00080EF8" w:rsidRPr="00080EF8" w:rsidRDefault="00080EF8" w:rsidP="00080EF8">
                      <w:pPr>
                        <w:pStyle w:val="Kpalrs"/>
                        <w:jc w:val="center"/>
                        <w:rPr>
                          <w:rFonts w:ascii="Palatino Linotype" w:hAnsi="Palatino Linotype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080EF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 xml:space="preserve">Photo credit: </w:t>
                      </w:r>
                      <w:proofErr w:type="spellStart"/>
                      <w:r w:rsidRPr="00080EF8">
                        <w:rPr>
                          <w:rFonts w:ascii="Palatino Linotype" w:hAnsi="Palatino Linotype"/>
                          <w:i w:val="0"/>
                          <w:color w:val="auto"/>
                        </w:rPr>
                        <w:t>Raktár</w:t>
                      </w:r>
                      <w:r w:rsidRPr="00080EF8">
                        <w:rPr>
                          <w:rFonts w:ascii="Palatino Linotype" w:hAnsi="Palatino Linotype"/>
                          <w:i w:val="0"/>
                          <w:noProof/>
                          <w:color w:val="auto"/>
                        </w:rPr>
                        <w:t>AD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176929"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9E5AC32" wp14:editId="3EA926B0">
            <wp:simplePos x="0" y="0"/>
            <wp:positionH relativeFrom="column">
              <wp:posOffset>3149600</wp:posOffset>
            </wp:positionH>
            <wp:positionV relativeFrom="paragraph">
              <wp:posOffset>91440</wp:posOffset>
            </wp:positionV>
            <wp:extent cx="2607310" cy="1466850"/>
            <wp:effectExtent l="0" t="0" r="2540" b="0"/>
            <wp:wrapThrough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ktarad vecsés 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0E6" w:rsidRPr="00701767">
        <w:rPr>
          <w:rFonts w:ascii="Palatino Linotype" w:hAnsi="Palatino Linotype"/>
          <w:sz w:val="24"/>
          <w:szCs w:val="24"/>
          <w:lang w:val="en-US"/>
        </w:rPr>
        <w:t>Legal regulations require a green strip to b</w:t>
      </w:r>
      <w:r w:rsidR="006870E6" w:rsidRPr="00EF2A04">
        <w:rPr>
          <w:rFonts w:ascii="Palatino Linotype" w:hAnsi="Palatino Linotype"/>
          <w:sz w:val="24"/>
          <w:szCs w:val="24"/>
          <w:lang w:val="en-US"/>
        </w:rPr>
        <w:t>e</w:t>
      </w:r>
      <w:r w:rsidR="00EF2A04">
        <w:rPr>
          <w:rFonts w:ascii="Palatino Linotype" w:hAnsi="Palatino Linotype"/>
          <w:sz w:val="24"/>
          <w:szCs w:val="24"/>
          <w:lang w:val="en-US"/>
        </w:rPr>
        <w:t xml:space="preserve"> designated</w:t>
      </w:r>
      <w:r w:rsidR="006870E6" w:rsidRPr="00EF2A04">
        <w:rPr>
          <w:rFonts w:ascii="Palatino Linotype" w:hAnsi="Palatino Linotype"/>
          <w:sz w:val="24"/>
          <w:szCs w:val="24"/>
          <w:lang w:val="en-US"/>
        </w:rPr>
        <w:t xml:space="preserve"> along the edge of the</w:t>
      </w:r>
      <w:r w:rsidR="00EF2A04">
        <w:rPr>
          <w:rFonts w:ascii="Palatino Linotype" w:hAnsi="Palatino Linotype"/>
          <w:sz w:val="24"/>
          <w:szCs w:val="24"/>
          <w:lang w:val="en-US"/>
        </w:rPr>
        <w:t xml:space="preserve"> premises</w:t>
      </w:r>
      <w:r w:rsidR="006870E6" w:rsidRPr="00EF2A04">
        <w:rPr>
          <w:rFonts w:ascii="Palatino Linotype" w:hAnsi="Palatino Linotype"/>
          <w:sz w:val="24"/>
          <w:szCs w:val="24"/>
          <w:lang w:val="en-US"/>
        </w:rPr>
        <w:t>. This is a 20-meter area where neither parkin</w:t>
      </w:r>
      <w:r w:rsidR="006870E6" w:rsidRPr="00701767">
        <w:rPr>
          <w:rFonts w:ascii="Palatino Linotype" w:hAnsi="Palatino Linotype"/>
          <w:sz w:val="24"/>
          <w:szCs w:val="24"/>
          <w:lang w:val="en-US"/>
        </w:rPr>
        <w:t>g nor halls can be built, but</w:t>
      </w:r>
      <w:r w:rsidR="00A77498" w:rsidRPr="00701767">
        <w:rPr>
          <w:rFonts w:ascii="Palatino Linotype" w:hAnsi="Palatino Linotype"/>
          <w:sz w:val="24"/>
          <w:szCs w:val="24"/>
          <w:lang w:val="en-US"/>
        </w:rPr>
        <w:t xml:space="preserve"> instead</w:t>
      </w:r>
      <w:r w:rsidR="006870E6" w:rsidRPr="00701767">
        <w:rPr>
          <w:rFonts w:ascii="Palatino Linotype" w:hAnsi="Palatino Linotype"/>
          <w:sz w:val="24"/>
          <w:szCs w:val="24"/>
          <w:lang w:val="en-US"/>
        </w:rPr>
        <w:t xml:space="preserve"> three levels of vegetation must</w:t>
      </w:r>
      <w:r w:rsidR="006870E6" w:rsidRPr="006870E6">
        <w:rPr>
          <w:rFonts w:ascii="Palatino Linotype" w:hAnsi="Palatino Linotype"/>
          <w:sz w:val="24"/>
          <w:szCs w:val="24"/>
          <w:lang w:val="en-US"/>
        </w:rPr>
        <w:t xml:space="preserve"> be planted. The complete </w:t>
      </w:r>
      <w:r w:rsidR="00A77498">
        <w:rPr>
          <w:rFonts w:ascii="Palatino Linotype" w:hAnsi="Palatino Linotype"/>
          <w:sz w:val="24"/>
          <w:szCs w:val="24"/>
          <w:lang w:val="en-US"/>
        </w:rPr>
        <w:t>landscaping</w:t>
      </w:r>
      <w:r w:rsidR="006870E6" w:rsidRPr="006870E6">
        <w:rPr>
          <w:rFonts w:ascii="Palatino Linotype" w:hAnsi="Palatino Linotype"/>
          <w:sz w:val="24"/>
          <w:szCs w:val="24"/>
          <w:lang w:val="en-US"/>
        </w:rPr>
        <w:t xml:space="preserve"> of the logistics park will be implemented in 4 stages over a period of 4-5 years.</w:t>
      </w:r>
    </w:p>
    <w:p w14:paraId="7728E76D" w14:textId="77777777" w:rsidR="006870E6" w:rsidRPr="006870E6" w:rsidRDefault="006870E6" w:rsidP="006870E6">
      <w:pPr>
        <w:rPr>
          <w:rFonts w:ascii="Palatino Linotype" w:hAnsi="Palatino Linotype"/>
          <w:b/>
          <w:sz w:val="24"/>
          <w:szCs w:val="24"/>
          <w:lang w:val="en-US"/>
        </w:rPr>
      </w:pPr>
      <w:r w:rsidRPr="006870E6">
        <w:rPr>
          <w:rFonts w:ascii="Palatino Linotype" w:hAnsi="Palatino Linotype"/>
          <w:b/>
          <w:sz w:val="24"/>
          <w:szCs w:val="24"/>
          <w:lang w:val="en-US"/>
        </w:rPr>
        <w:t>Adoption of the Western European model results in water savings</w:t>
      </w:r>
    </w:p>
    <w:p w14:paraId="0A8FB567" w14:textId="5B11F70D" w:rsidR="006870E6" w:rsidRPr="006870E6" w:rsidRDefault="006870E6" w:rsidP="00DF653C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6870E6">
        <w:rPr>
          <w:rFonts w:ascii="Palatino Linotype" w:hAnsi="Palatino Linotype"/>
          <w:sz w:val="24"/>
          <w:szCs w:val="24"/>
          <w:lang w:val="en-US"/>
        </w:rPr>
        <w:t>WLP plans to implement the use of</w:t>
      </w:r>
      <w:r w:rsidR="00EF2A04">
        <w:rPr>
          <w:rFonts w:ascii="Palatino Linotype" w:hAnsi="Palatino Linotype"/>
          <w:sz w:val="24"/>
          <w:szCs w:val="24"/>
          <w:lang w:val="en-US"/>
        </w:rPr>
        <w:t xml:space="preserve"> graywater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, which already </w:t>
      </w:r>
      <w:r w:rsidR="002F0D7E">
        <w:rPr>
          <w:rFonts w:ascii="Palatino Linotype" w:hAnsi="Palatino Linotype"/>
          <w:sz w:val="24"/>
          <w:szCs w:val="24"/>
          <w:lang w:val="en-US"/>
        </w:rPr>
        <w:t xml:space="preserve">is a widespread practice 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in Western Europe, </w:t>
      </w:r>
      <w:r w:rsidR="002F0D7E">
        <w:rPr>
          <w:rFonts w:ascii="Palatino Linotype" w:hAnsi="Palatino Linotype"/>
          <w:sz w:val="24"/>
          <w:szCs w:val="24"/>
          <w:lang w:val="en-US"/>
        </w:rPr>
        <w:t>with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2F0D7E">
        <w:rPr>
          <w:rFonts w:ascii="Palatino Linotype" w:hAnsi="Palatino Linotype"/>
          <w:sz w:val="24"/>
          <w:szCs w:val="24"/>
          <w:lang w:val="en-US"/>
        </w:rPr>
        <w:t xml:space="preserve">the 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project </w:t>
      </w:r>
      <w:r w:rsidR="002F0D7E">
        <w:rPr>
          <w:rFonts w:ascii="Palatino Linotype" w:hAnsi="Palatino Linotype"/>
          <w:sz w:val="24"/>
          <w:szCs w:val="24"/>
          <w:lang w:val="en-US"/>
        </w:rPr>
        <w:t xml:space="preserve">in </w:t>
      </w:r>
      <w:proofErr w:type="spellStart"/>
      <w:r w:rsidR="002F0D7E">
        <w:rPr>
          <w:rFonts w:ascii="Palatino Linotype" w:hAnsi="Palatino Linotype"/>
          <w:sz w:val="24"/>
          <w:szCs w:val="24"/>
          <w:lang w:val="en-US"/>
        </w:rPr>
        <w:t>Vecsés</w:t>
      </w:r>
      <w:proofErr w:type="spellEnd"/>
      <w:r w:rsidR="002F0D7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as well. In coordination with the local service provider, where permission is granted, they would like to use this water to flush the restrooms, and to water the </w:t>
      </w:r>
      <w:r w:rsidR="007153E8">
        <w:rPr>
          <w:rFonts w:ascii="Palatino Linotype" w:hAnsi="Palatino Linotype"/>
          <w:sz w:val="24"/>
          <w:szCs w:val="24"/>
          <w:lang w:val="en-US"/>
        </w:rPr>
        <w:t>lawn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 and garden.</w:t>
      </w:r>
    </w:p>
    <w:p w14:paraId="6B6071C6" w14:textId="3A70776D" w:rsidR="00FE1AFF" w:rsidRPr="0090378E" w:rsidRDefault="006870E6" w:rsidP="00DF653C">
      <w:pPr>
        <w:jc w:val="both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870E6">
        <w:rPr>
          <w:rFonts w:ascii="Palatino Linotype" w:hAnsi="Palatino Linotype"/>
          <w:sz w:val="24"/>
          <w:szCs w:val="24"/>
          <w:lang w:val="en-US"/>
        </w:rPr>
        <w:t>"</w:t>
      </w:r>
      <w:r w:rsidRPr="003F083F">
        <w:rPr>
          <w:rFonts w:ascii="Palatino Linotype" w:hAnsi="Palatino Linotype"/>
          <w:i/>
          <w:sz w:val="24"/>
          <w:szCs w:val="24"/>
          <w:lang w:val="en-US"/>
        </w:rPr>
        <w:t xml:space="preserve">The facility meets the </w:t>
      </w:r>
      <w:r w:rsidR="003F083F">
        <w:rPr>
          <w:rFonts w:ascii="Palatino Linotype" w:hAnsi="Palatino Linotype"/>
          <w:i/>
          <w:sz w:val="24"/>
          <w:szCs w:val="24"/>
          <w:lang w:val="en-US"/>
        </w:rPr>
        <w:t>strictest</w:t>
      </w:r>
      <w:r w:rsidRPr="003F083F">
        <w:rPr>
          <w:rFonts w:ascii="Palatino Linotype" w:hAnsi="Palatino Linotype"/>
          <w:i/>
          <w:sz w:val="24"/>
          <w:szCs w:val="24"/>
          <w:lang w:val="en-US"/>
        </w:rPr>
        <w:t xml:space="preserve"> requirements of </w:t>
      </w:r>
      <w:r w:rsidRPr="003F083F">
        <w:rPr>
          <w:rFonts w:ascii="Palatino Linotype" w:hAnsi="Palatino Linotype"/>
          <w:b/>
          <w:i/>
          <w:sz w:val="24"/>
          <w:szCs w:val="24"/>
          <w:lang w:val="en-US"/>
        </w:rPr>
        <w:t>cutting-edge technology</w:t>
      </w:r>
      <w:r w:rsidRPr="003F083F">
        <w:rPr>
          <w:rFonts w:ascii="Palatino Linotype" w:hAnsi="Palatino Linotype"/>
          <w:i/>
          <w:sz w:val="24"/>
          <w:szCs w:val="24"/>
          <w:lang w:val="en-US"/>
        </w:rPr>
        <w:t xml:space="preserve"> and </w:t>
      </w:r>
      <w:r w:rsidRPr="003F083F">
        <w:rPr>
          <w:rFonts w:ascii="Palatino Linotype" w:hAnsi="Palatino Linotype"/>
          <w:b/>
          <w:i/>
          <w:sz w:val="24"/>
          <w:szCs w:val="24"/>
          <w:lang w:val="en-US"/>
        </w:rPr>
        <w:t>sustainability</w:t>
      </w:r>
      <w:r w:rsidRPr="003F083F">
        <w:rPr>
          <w:rFonts w:ascii="Palatino Linotype" w:hAnsi="Palatino Linotype"/>
          <w:i/>
          <w:sz w:val="24"/>
          <w:szCs w:val="24"/>
          <w:lang w:val="en-US"/>
        </w:rPr>
        <w:t>. It sets an example for the premium category, green logistics centers of the future.</w:t>
      </w:r>
      <w:r w:rsidRPr="006870E6">
        <w:rPr>
          <w:rFonts w:ascii="Palatino Linotype" w:hAnsi="Palatino Linotype"/>
          <w:sz w:val="24"/>
          <w:szCs w:val="24"/>
          <w:lang w:val="en-US"/>
        </w:rPr>
        <w:t xml:space="preserve">" - </w:t>
      </w:r>
      <w:r w:rsidRPr="003F083F">
        <w:rPr>
          <w:rFonts w:ascii="Palatino Linotype" w:hAnsi="Palatino Linotype"/>
          <w:b/>
          <w:sz w:val="24"/>
          <w:szCs w:val="24"/>
          <w:lang w:val="en-US"/>
        </w:rPr>
        <w:t>emphasized Tibor Lőrincz-</w:t>
      </w:r>
      <w:proofErr w:type="spellStart"/>
      <w:r w:rsidRPr="003F083F">
        <w:rPr>
          <w:rFonts w:ascii="Palatino Linotype" w:hAnsi="Palatino Linotype"/>
          <w:b/>
          <w:sz w:val="24"/>
          <w:szCs w:val="24"/>
          <w:lang w:val="en-US"/>
        </w:rPr>
        <w:t>Hadnagy</w:t>
      </w:r>
      <w:proofErr w:type="spellEnd"/>
      <w:r w:rsidRPr="003F083F">
        <w:rPr>
          <w:rFonts w:ascii="Palatino Linotype" w:hAnsi="Palatino Linotype"/>
          <w:b/>
          <w:sz w:val="24"/>
          <w:szCs w:val="24"/>
          <w:lang w:val="en-US"/>
        </w:rPr>
        <w:t>, COO &amp; Operations Manager of the project</w:t>
      </w:r>
      <w:r w:rsidRPr="006870E6">
        <w:rPr>
          <w:rFonts w:ascii="Palatino Linotype" w:hAnsi="Palatino Linotype"/>
          <w:sz w:val="24"/>
          <w:szCs w:val="24"/>
          <w:lang w:val="en-US"/>
        </w:rPr>
        <w:t>.</w:t>
      </w:r>
      <w:r w:rsidR="00FE1AFF" w:rsidRPr="0090378E">
        <w:rPr>
          <w:rFonts w:ascii="Palatino Linotype" w:hAnsi="Palatino Linotype"/>
          <w:b/>
          <w:bCs/>
          <w:sz w:val="24"/>
          <w:szCs w:val="24"/>
          <w:lang w:val="en-US"/>
        </w:rPr>
        <w:br w:type="page"/>
      </w:r>
    </w:p>
    <w:p w14:paraId="32537E98" w14:textId="77777777" w:rsidR="00F34BF2" w:rsidRPr="0090378E" w:rsidRDefault="00F34BF2" w:rsidP="00FE1AFF">
      <w:pPr>
        <w:shd w:val="clear" w:color="auto" w:fill="FFFFFF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14:paraId="38B1544E" w14:textId="3B6AB5C3" w:rsidR="00E165AE" w:rsidRPr="0090378E" w:rsidRDefault="006870E6" w:rsidP="00E1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u w:val="single"/>
          <w:lang w:val="en-US"/>
        </w:rPr>
      </w:pPr>
      <w:r w:rsidRPr="006870E6">
        <w:rPr>
          <w:rFonts w:ascii="Palatino Linotype" w:hAnsi="Palatino Linotype"/>
          <w:b/>
          <w:bCs/>
          <w:u w:val="single"/>
          <w:lang w:val="en-US"/>
        </w:rPr>
        <w:t xml:space="preserve">A brief introduction </w:t>
      </w:r>
      <w:r w:rsidR="00CA7783">
        <w:rPr>
          <w:rFonts w:ascii="Palatino Linotype" w:hAnsi="Palatino Linotype"/>
          <w:b/>
          <w:bCs/>
          <w:u w:val="single"/>
          <w:lang w:val="en-US"/>
        </w:rPr>
        <w:t>of</w:t>
      </w:r>
      <w:r w:rsidRPr="006870E6">
        <w:rPr>
          <w:rFonts w:ascii="Palatino Linotype" w:hAnsi="Palatino Linotype"/>
          <w:b/>
          <w:bCs/>
          <w:u w:val="single"/>
          <w:lang w:val="en-US"/>
        </w:rPr>
        <w:t xml:space="preserve"> WLP and </w:t>
      </w:r>
      <w:proofErr w:type="spellStart"/>
      <w:r w:rsidRPr="006870E6">
        <w:rPr>
          <w:rFonts w:ascii="Palatino Linotype" w:hAnsi="Palatino Linotype"/>
          <w:b/>
          <w:bCs/>
          <w:u w:val="single"/>
          <w:lang w:val="en-US"/>
        </w:rPr>
        <w:t>RaktárAD</w:t>
      </w:r>
      <w:proofErr w:type="spellEnd"/>
      <w:r w:rsidR="00E165AE" w:rsidRPr="0090378E">
        <w:rPr>
          <w:rFonts w:ascii="Palatino Linotype" w:hAnsi="Palatino Linotype"/>
          <w:b/>
          <w:bCs/>
          <w:u w:val="single"/>
          <w:lang w:val="en-US"/>
        </w:rPr>
        <w:t>:</w:t>
      </w:r>
      <w:r w:rsidR="00E165AE" w:rsidRPr="0090378E">
        <w:rPr>
          <w:rFonts w:ascii="Palatino Linotype" w:hAnsi="Palatino Linotype"/>
          <w:bCs/>
          <w:u w:val="single"/>
          <w:lang w:val="en-US"/>
        </w:rPr>
        <w:t xml:space="preserve"> </w:t>
      </w:r>
    </w:p>
    <w:p w14:paraId="1428DB76" w14:textId="0C2487BB" w:rsidR="003F083F" w:rsidRDefault="006870E6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lang w:val="en-US"/>
        </w:rPr>
      </w:pPr>
      <w:proofErr w:type="spellStart"/>
      <w:r w:rsidRPr="006870E6">
        <w:rPr>
          <w:rFonts w:ascii="Palatino Linotype" w:hAnsi="Palatino Linotype"/>
          <w:bCs/>
          <w:lang w:val="en-US"/>
        </w:rPr>
        <w:t>RaktárAD</w:t>
      </w:r>
      <w:proofErr w:type="spellEnd"/>
      <w:r w:rsidRPr="006870E6">
        <w:rPr>
          <w:rFonts w:ascii="Palatino Linotype" w:hAnsi="Palatino Linotype"/>
          <w:bCs/>
          <w:lang w:val="en-US"/>
        </w:rPr>
        <w:t xml:space="preserve"> and WLP (</w:t>
      </w:r>
      <w:proofErr w:type="spellStart"/>
      <w:r w:rsidRPr="006870E6">
        <w:rPr>
          <w:rFonts w:ascii="Palatino Linotype" w:hAnsi="Palatino Linotype"/>
          <w:bCs/>
          <w:lang w:val="en-US"/>
        </w:rPr>
        <w:t>Weerts</w:t>
      </w:r>
      <w:proofErr w:type="spellEnd"/>
      <w:r w:rsidRPr="006870E6">
        <w:rPr>
          <w:rFonts w:ascii="Palatino Linotype" w:hAnsi="Palatino Linotype"/>
          <w:bCs/>
          <w:lang w:val="en-US"/>
        </w:rPr>
        <w:t xml:space="preserve"> Logistics Park</w:t>
      </w:r>
      <w:r w:rsidR="00D537E2">
        <w:rPr>
          <w:rFonts w:ascii="Palatino Linotype" w:hAnsi="Palatino Linotype"/>
          <w:bCs/>
          <w:lang w:val="en-US"/>
        </w:rPr>
        <w:t>s</w:t>
      </w:r>
      <w:r w:rsidRPr="006870E6">
        <w:rPr>
          <w:rFonts w:ascii="Palatino Linotype" w:hAnsi="Palatino Linotype"/>
          <w:bCs/>
          <w:lang w:val="en-US"/>
        </w:rPr>
        <w:t xml:space="preserve">), a Belgian-Hungarian </w:t>
      </w:r>
      <w:r w:rsidR="00D537E2">
        <w:rPr>
          <w:rFonts w:ascii="Palatino Linotype" w:hAnsi="Palatino Linotype"/>
          <w:bCs/>
          <w:lang w:val="en-US"/>
        </w:rPr>
        <w:t>owned consortium develop</w:t>
      </w:r>
      <w:r w:rsidR="003F083F">
        <w:rPr>
          <w:rFonts w:ascii="Palatino Linotype" w:hAnsi="Palatino Linotype"/>
          <w:bCs/>
          <w:lang w:val="en-US"/>
        </w:rPr>
        <w:t xml:space="preserve"> warehouses in </w:t>
      </w:r>
      <w:proofErr w:type="spellStart"/>
      <w:r w:rsidR="003F083F">
        <w:rPr>
          <w:rFonts w:ascii="Palatino Linotype" w:hAnsi="Palatino Linotype"/>
          <w:bCs/>
          <w:lang w:val="en-US"/>
        </w:rPr>
        <w:t>Vecsés</w:t>
      </w:r>
      <w:proofErr w:type="spellEnd"/>
      <w:r w:rsidR="003F083F">
        <w:rPr>
          <w:rFonts w:ascii="Palatino Linotype" w:hAnsi="Palatino Linotype"/>
          <w:bCs/>
          <w:lang w:val="en-US"/>
        </w:rPr>
        <w:t xml:space="preserve"> for SMEs.</w:t>
      </w:r>
    </w:p>
    <w:p w14:paraId="31303F80" w14:textId="3BA6D4E7" w:rsidR="003F083F" w:rsidRDefault="006870E6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lang w:val="en-US"/>
        </w:rPr>
      </w:pPr>
      <w:proofErr w:type="spellStart"/>
      <w:r w:rsidRPr="006870E6">
        <w:rPr>
          <w:rFonts w:ascii="Palatino Linotype" w:hAnsi="Palatino Linotype"/>
          <w:bCs/>
          <w:lang w:val="en-US"/>
        </w:rPr>
        <w:t>Weerts</w:t>
      </w:r>
      <w:proofErr w:type="spellEnd"/>
      <w:r w:rsidRPr="006870E6">
        <w:rPr>
          <w:rFonts w:ascii="Palatino Linotype" w:hAnsi="Palatino Linotype"/>
          <w:bCs/>
          <w:lang w:val="en-US"/>
        </w:rPr>
        <w:t xml:space="preserve"> Logistics Park</w:t>
      </w:r>
      <w:r w:rsidR="00D537E2">
        <w:rPr>
          <w:rFonts w:ascii="Palatino Linotype" w:hAnsi="Palatino Linotype"/>
          <w:bCs/>
          <w:lang w:val="en-US"/>
        </w:rPr>
        <w:t>s</w:t>
      </w:r>
      <w:r w:rsidRPr="006870E6">
        <w:rPr>
          <w:rFonts w:ascii="Palatino Linotype" w:hAnsi="Palatino Linotype"/>
          <w:bCs/>
          <w:lang w:val="en-US"/>
        </w:rPr>
        <w:t xml:space="preserve"> (WLP) has already invested in over 1,000,000 m2 of state-of-the-art logistics facilities in Belgium, the Netherlands, France, Germany, the United Kingd</w:t>
      </w:r>
      <w:r w:rsidR="003F083F">
        <w:rPr>
          <w:rFonts w:ascii="Palatino Linotype" w:hAnsi="Palatino Linotype"/>
          <w:bCs/>
          <w:lang w:val="en-US"/>
        </w:rPr>
        <w:t>om, and Italy.</w:t>
      </w:r>
    </w:p>
    <w:p w14:paraId="1B189FDA" w14:textId="7CAEDCF4" w:rsidR="003F083F" w:rsidRDefault="006870E6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lang w:val="en-US"/>
        </w:rPr>
      </w:pPr>
      <w:r w:rsidRPr="006870E6">
        <w:rPr>
          <w:rFonts w:ascii="Palatino Linotype" w:hAnsi="Palatino Linotype"/>
          <w:bCs/>
          <w:lang w:val="en-US"/>
        </w:rPr>
        <w:t>Over the past six years, it has built nearly 202,000 squa</w:t>
      </w:r>
      <w:r w:rsidR="00D537E2">
        <w:rPr>
          <w:rFonts w:ascii="Palatino Linotype" w:hAnsi="Palatino Linotype"/>
          <w:bCs/>
          <w:lang w:val="en-US"/>
        </w:rPr>
        <w:t>re meters of facilities, creating</w:t>
      </w:r>
      <w:r w:rsidRPr="006870E6">
        <w:rPr>
          <w:rFonts w:ascii="Palatino Linotype" w:hAnsi="Palatino Linotype"/>
          <w:bCs/>
          <w:lang w:val="en-US"/>
        </w:rPr>
        <w:t xml:space="preserve"> 905 jobs, and hous</w:t>
      </w:r>
      <w:r w:rsidR="003F083F">
        <w:rPr>
          <w:rFonts w:ascii="Palatino Linotype" w:hAnsi="Palatino Linotype"/>
          <w:bCs/>
          <w:lang w:val="en-US"/>
        </w:rPr>
        <w:t>ed several Hungarian companies.</w:t>
      </w:r>
    </w:p>
    <w:p w14:paraId="2A9B1385" w14:textId="76A405DE" w:rsidR="003F083F" w:rsidRDefault="00D537E2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lang w:val="en-US"/>
        </w:rPr>
      </w:pPr>
      <w:r>
        <w:rPr>
          <w:rFonts w:ascii="Palatino Linotype" w:hAnsi="Palatino Linotype"/>
          <w:bCs/>
          <w:lang w:val="en-US"/>
        </w:rPr>
        <w:t xml:space="preserve">This is </w:t>
      </w:r>
      <w:r w:rsidR="00912C28">
        <w:rPr>
          <w:rFonts w:ascii="Palatino Linotype" w:hAnsi="Palatino Linotype"/>
          <w:bCs/>
          <w:lang w:val="en-US"/>
        </w:rPr>
        <w:t xml:space="preserve">the </w:t>
      </w:r>
      <w:r>
        <w:rPr>
          <w:rFonts w:ascii="Palatino Linotype" w:hAnsi="Palatino Linotype"/>
          <w:bCs/>
          <w:lang w:val="en-US"/>
        </w:rPr>
        <w:t>25</w:t>
      </w:r>
      <w:r w:rsidRPr="00D537E2">
        <w:rPr>
          <w:rFonts w:ascii="Palatino Linotype" w:hAnsi="Palatino Linotype"/>
          <w:bCs/>
          <w:vertAlign w:val="superscript"/>
          <w:lang w:val="en-US"/>
        </w:rPr>
        <w:t>th</w:t>
      </w:r>
      <w:r w:rsidR="006870E6" w:rsidRPr="006870E6">
        <w:rPr>
          <w:rFonts w:ascii="Palatino Linotype" w:hAnsi="Palatino Linotype"/>
          <w:bCs/>
          <w:lang w:val="en-US"/>
        </w:rPr>
        <w:t xml:space="preserve"> project </w:t>
      </w:r>
      <w:r>
        <w:rPr>
          <w:rFonts w:ascii="Palatino Linotype" w:hAnsi="Palatino Linotype"/>
          <w:bCs/>
          <w:lang w:val="en-US"/>
        </w:rPr>
        <w:t xml:space="preserve">of WLP </w:t>
      </w:r>
      <w:r w:rsidR="006870E6" w:rsidRPr="006870E6">
        <w:rPr>
          <w:rFonts w:ascii="Palatino Linotype" w:hAnsi="Palatino Linotype"/>
          <w:bCs/>
          <w:lang w:val="en-US"/>
        </w:rPr>
        <w:t>to be implemented within Europe and i</w:t>
      </w:r>
      <w:r w:rsidR="003F083F">
        <w:rPr>
          <w:rFonts w:ascii="Palatino Linotype" w:hAnsi="Palatino Linotype"/>
          <w:bCs/>
          <w:lang w:val="en-US"/>
        </w:rPr>
        <w:t>ts third investment in Hungary.</w:t>
      </w:r>
    </w:p>
    <w:p w14:paraId="0BC96816" w14:textId="721D9255" w:rsidR="00E91C48" w:rsidRPr="003F083F" w:rsidRDefault="006870E6" w:rsidP="0088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Palatino Linotype" w:hAnsi="Palatino Linotype"/>
          <w:bCs/>
          <w:lang w:val="en-US"/>
        </w:rPr>
      </w:pPr>
      <w:r w:rsidRPr="006870E6">
        <w:rPr>
          <w:rFonts w:ascii="Palatino Linotype" w:hAnsi="Palatino Linotype"/>
          <w:bCs/>
          <w:lang w:val="en-US"/>
        </w:rPr>
        <w:t>The project management company</w:t>
      </w:r>
      <w:r w:rsidR="00912C28">
        <w:rPr>
          <w:rFonts w:ascii="Palatino Linotype" w:hAnsi="Palatino Linotype"/>
          <w:bCs/>
          <w:lang w:val="en-US"/>
        </w:rPr>
        <w:t xml:space="preserve"> of the consortium</w:t>
      </w:r>
      <w:r w:rsidRPr="006870E6">
        <w:rPr>
          <w:rFonts w:ascii="Palatino Linotype" w:hAnsi="Palatino Linotype"/>
          <w:bCs/>
          <w:lang w:val="en-US"/>
        </w:rPr>
        <w:t xml:space="preserve">, HAD Consult, </w:t>
      </w:r>
      <w:r w:rsidR="00912C28">
        <w:rPr>
          <w:rFonts w:ascii="Palatino Linotype" w:hAnsi="Palatino Linotype"/>
          <w:bCs/>
          <w:lang w:val="en-US"/>
        </w:rPr>
        <w:t>has already supported</w:t>
      </w:r>
      <w:r w:rsidRPr="006870E6">
        <w:rPr>
          <w:rFonts w:ascii="Palatino Linotype" w:hAnsi="Palatino Linotype"/>
          <w:bCs/>
          <w:lang w:val="en-US"/>
        </w:rPr>
        <w:t xml:space="preserve"> </w:t>
      </w:r>
      <w:r w:rsidR="00912C28">
        <w:rPr>
          <w:rFonts w:ascii="Palatino Linotype" w:hAnsi="Palatino Linotype"/>
          <w:bCs/>
          <w:lang w:val="en-US"/>
        </w:rPr>
        <w:t>numerous</w:t>
      </w:r>
      <w:r w:rsidRPr="006870E6">
        <w:rPr>
          <w:rFonts w:ascii="Palatino Linotype" w:hAnsi="Palatino Linotype"/>
          <w:bCs/>
          <w:lang w:val="en-US"/>
        </w:rPr>
        <w:t xml:space="preserve"> successful projects through its </w:t>
      </w:r>
      <w:r>
        <w:rPr>
          <w:rFonts w:ascii="Palatino Linotype" w:hAnsi="Palatino Linotype"/>
          <w:bCs/>
          <w:lang w:val="en-US"/>
        </w:rPr>
        <w:t>excellent team of professionals</w:t>
      </w:r>
      <w:r w:rsidR="00E165AE" w:rsidRPr="0090378E">
        <w:rPr>
          <w:rFonts w:ascii="Palatino Linotype" w:hAnsi="Palatino Linotype"/>
          <w:bCs/>
          <w:lang w:val="en-US"/>
        </w:rPr>
        <w:t>.</w:t>
      </w:r>
    </w:p>
    <w:p w14:paraId="2FDBD4F4" w14:textId="77777777" w:rsidR="000A0A1C" w:rsidRDefault="000A0A1C" w:rsidP="000A0A1C">
      <w:pPr>
        <w:spacing w:after="120"/>
        <w:jc w:val="both"/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</w:pPr>
    </w:p>
    <w:p w14:paraId="101AEE7C" w14:textId="5A98B81B" w:rsidR="000A0A1C" w:rsidRDefault="000A0A1C" w:rsidP="000A0A1C">
      <w:pPr>
        <w:spacing w:after="120"/>
        <w:jc w:val="both"/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For</w:t>
      </w:r>
      <w:proofErr w:type="spellEnd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further</w:t>
      </w:r>
      <w:proofErr w:type="spellEnd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information</w:t>
      </w:r>
      <w:proofErr w:type="spellEnd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interviews</w:t>
      </w:r>
      <w:proofErr w:type="spellEnd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please</w:t>
      </w:r>
      <w:proofErr w:type="spellEnd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contact</w:t>
      </w:r>
      <w:proofErr w:type="spellEnd"/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:</w:t>
      </w:r>
    </w:p>
    <w:p w14:paraId="743BC21E" w14:textId="77777777" w:rsidR="000A0A1C" w:rsidRDefault="000A0A1C" w:rsidP="000A0A1C">
      <w:pPr>
        <w:spacing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>Adrienne Terdik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|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Managing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director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|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PResston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PR | Rózsadomb Center | </w:t>
      </w:r>
    </w:p>
    <w:p w14:paraId="3392E625" w14:textId="77777777" w:rsidR="000A0A1C" w:rsidRDefault="000A0A1C" w:rsidP="000A0A1C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br/>
        <w:t xml:space="preserve">M +36 30 257 60 08 | </w:t>
      </w:r>
      <w:hyperlink r:id="rId13">
        <w:r>
          <w:rPr>
            <w:rFonts w:ascii="Palatino Linotype" w:eastAsia="Palatino Linotype" w:hAnsi="Palatino Linotype" w:cs="Palatino Linotype"/>
            <w:b/>
            <w:sz w:val="24"/>
            <w:szCs w:val="24"/>
          </w:rPr>
          <w:t>adrienne.terdik@presstonpr.hu</w:t>
        </w:r>
      </w:hyperlink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|www.presstonpr.hu</w:t>
      </w:r>
    </w:p>
    <w:p w14:paraId="2593ECFD" w14:textId="77777777" w:rsidR="000A0A1C" w:rsidRDefault="000A0A1C" w:rsidP="000A0A1C">
      <w:pPr>
        <w:spacing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800000"/>
          <w:sz w:val="24"/>
          <w:szCs w:val="24"/>
        </w:rPr>
        <w:t xml:space="preserve">Zsuzsanna Tüske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|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Senior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PR Account |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PResston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PR | Rózsadomb Center | </w:t>
      </w:r>
    </w:p>
    <w:p w14:paraId="306763F3" w14:textId="75CD8D9D" w:rsidR="00E71CD7" w:rsidRPr="000A0A1C" w:rsidRDefault="000A0A1C" w:rsidP="000A0A1C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br/>
        <w:t xml:space="preserve">M +36 30 831 64 56 | </w:t>
      </w:r>
      <w:hyperlink r:id="rId14">
        <w:r>
          <w:rPr>
            <w:rFonts w:ascii="Palatino Linotype" w:eastAsia="Palatino Linotype" w:hAnsi="Palatino Linotype" w:cs="Palatino Linotype"/>
            <w:b/>
            <w:sz w:val="24"/>
            <w:szCs w:val="24"/>
          </w:rPr>
          <w:t>zsuzsa.tuske@presstonpr.hu</w:t>
        </w:r>
      </w:hyperlink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|www.presstonpr.hu</w:t>
      </w:r>
    </w:p>
    <w:sectPr w:rsidR="00E71CD7" w:rsidRPr="000A0A1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4FAE6" w14:textId="77777777" w:rsidR="005820C5" w:rsidRDefault="005820C5" w:rsidP="006A47E7">
      <w:pPr>
        <w:spacing w:after="0" w:line="240" w:lineRule="auto"/>
      </w:pPr>
      <w:r>
        <w:separator/>
      </w:r>
    </w:p>
  </w:endnote>
  <w:endnote w:type="continuationSeparator" w:id="0">
    <w:p w14:paraId="6AAB1FAB" w14:textId="77777777" w:rsidR="005820C5" w:rsidRDefault="005820C5" w:rsidP="006A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049201"/>
      <w:docPartObj>
        <w:docPartGallery w:val="Page Numbers (Bottom of Page)"/>
        <w:docPartUnique/>
      </w:docPartObj>
    </w:sdtPr>
    <w:sdtEndPr/>
    <w:sdtContent>
      <w:p w14:paraId="5A2DD72A" w14:textId="4B36B71F" w:rsidR="00F20C9B" w:rsidRDefault="00F20C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9C">
          <w:rPr>
            <w:noProof/>
          </w:rPr>
          <w:t>2</w:t>
        </w:r>
        <w:r>
          <w:fldChar w:fldCharType="end"/>
        </w:r>
      </w:p>
    </w:sdtContent>
  </w:sdt>
  <w:p w14:paraId="2BA45D3F" w14:textId="77777777" w:rsidR="00F20C9B" w:rsidRDefault="00F20C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5CF8" w14:textId="77777777" w:rsidR="005820C5" w:rsidRDefault="005820C5" w:rsidP="006A47E7">
      <w:pPr>
        <w:spacing w:after="0" w:line="240" w:lineRule="auto"/>
      </w:pPr>
      <w:r>
        <w:separator/>
      </w:r>
    </w:p>
  </w:footnote>
  <w:footnote w:type="continuationSeparator" w:id="0">
    <w:p w14:paraId="6BEE920F" w14:textId="77777777" w:rsidR="005820C5" w:rsidRDefault="005820C5" w:rsidP="006A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F03A" w14:textId="75ADED6A" w:rsidR="006A47E7" w:rsidRDefault="006F647A" w:rsidP="006F647A">
    <w:pPr>
      <w:pStyle w:val="lfej"/>
      <w:tabs>
        <w:tab w:val="clear" w:pos="4536"/>
        <w:tab w:val="clear" w:pos="9072"/>
        <w:tab w:val="left" w:pos="3195"/>
      </w:tabs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5697CEAB" wp14:editId="4A46449A">
          <wp:simplePos x="0" y="0"/>
          <wp:positionH relativeFrom="column">
            <wp:posOffset>1071880</wp:posOffset>
          </wp:positionH>
          <wp:positionV relativeFrom="paragraph">
            <wp:posOffset>-335280</wp:posOffset>
          </wp:positionV>
          <wp:extent cx="838200" cy="643255"/>
          <wp:effectExtent l="0" t="0" r="0" b="4445"/>
          <wp:wrapThrough wrapText="bothSides">
            <wp:wrapPolygon edited="0">
              <wp:start x="0" y="0"/>
              <wp:lineTo x="0" y="21110"/>
              <wp:lineTo x="21109" y="21110"/>
              <wp:lineTo x="21109" y="0"/>
              <wp:lineTo x="0" y="0"/>
            </wp:wrapPolygon>
          </wp:wrapThrough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RaktarAd_vertical-768x5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78F4A45" wp14:editId="5C32759E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960120" cy="390525"/>
          <wp:effectExtent l="0" t="0" r="0" b="9525"/>
          <wp:wrapThrough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LP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7E7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06E2F8" wp14:editId="7814651C">
          <wp:simplePos x="0" y="0"/>
          <wp:positionH relativeFrom="margin">
            <wp:posOffset>4852670</wp:posOffset>
          </wp:positionH>
          <wp:positionV relativeFrom="page">
            <wp:posOffset>114300</wp:posOffset>
          </wp:positionV>
          <wp:extent cx="903605" cy="619125"/>
          <wp:effectExtent l="0" t="0" r="0" b="9525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0"/>
    <w:rsid w:val="00010868"/>
    <w:rsid w:val="000114D5"/>
    <w:rsid w:val="000605D4"/>
    <w:rsid w:val="00070475"/>
    <w:rsid w:val="00074E4C"/>
    <w:rsid w:val="00080EF8"/>
    <w:rsid w:val="00097302"/>
    <w:rsid w:val="000A050B"/>
    <w:rsid w:val="000A0A1C"/>
    <w:rsid w:val="000B713E"/>
    <w:rsid w:val="000C0131"/>
    <w:rsid w:val="000F504A"/>
    <w:rsid w:val="0012495D"/>
    <w:rsid w:val="00162CE1"/>
    <w:rsid w:val="00176929"/>
    <w:rsid w:val="00207BEA"/>
    <w:rsid w:val="002418BD"/>
    <w:rsid w:val="002529E0"/>
    <w:rsid w:val="00271339"/>
    <w:rsid w:val="002B6E99"/>
    <w:rsid w:val="002E6D3D"/>
    <w:rsid w:val="002F06DD"/>
    <w:rsid w:val="002F0D7E"/>
    <w:rsid w:val="002F469C"/>
    <w:rsid w:val="003050ED"/>
    <w:rsid w:val="0030708B"/>
    <w:rsid w:val="00347ED7"/>
    <w:rsid w:val="00352B98"/>
    <w:rsid w:val="003632C4"/>
    <w:rsid w:val="003774E9"/>
    <w:rsid w:val="00377A98"/>
    <w:rsid w:val="003922B4"/>
    <w:rsid w:val="003C41FE"/>
    <w:rsid w:val="003D2A75"/>
    <w:rsid w:val="003E4993"/>
    <w:rsid w:val="003E5114"/>
    <w:rsid w:val="003E5323"/>
    <w:rsid w:val="003F083F"/>
    <w:rsid w:val="00427591"/>
    <w:rsid w:val="004477B8"/>
    <w:rsid w:val="00451970"/>
    <w:rsid w:val="004569EF"/>
    <w:rsid w:val="00462B79"/>
    <w:rsid w:val="00467FEE"/>
    <w:rsid w:val="004739F2"/>
    <w:rsid w:val="00474D8B"/>
    <w:rsid w:val="00485866"/>
    <w:rsid w:val="00495CC3"/>
    <w:rsid w:val="004B6004"/>
    <w:rsid w:val="004D7401"/>
    <w:rsid w:val="004F4AAD"/>
    <w:rsid w:val="00501CC0"/>
    <w:rsid w:val="00510FFD"/>
    <w:rsid w:val="00514380"/>
    <w:rsid w:val="005425C0"/>
    <w:rsid w:val="00551DAA"/>
    <w:rsid w:val="005600DD"/>
    <w:rsid w:val="005650F4"/>
    <w:rsid w:val="005820C5"/>
    <w:rsid w:val="00585501"/>
    <w:rsid w:val="00586831"/>
    <w:rsid w:val="005A3491"/>
    <w:rsid w:val="005B1B13"/>
    <w:rsid w:val="005E4BD0"/>
    <w:rsid w:val="00602531"/>
    <w:rsid w:val="006115D5"/>
    <w:rsid w:val="00611F03"/>
    <w:rsid w:val="006145A9"/>
    <w:rsid w:val="00626BAC"/>
    <w:rsid w:val="00674770"/>
    <w:rsid w:val="0067625D"/>
    <w:rsid w:val="006870E6"/>
    <w:rsid w:val="006909C7"/>
    <w:rsid w:val="006A2AA9"/>
    <w:rsid w:val="006A47E7"/>
    <w:rsid w:val="006B7CB1"/>
    <w:rsid w:val="006D2E29"/>
    <w:rsid w:val="006D3FAD"/>
    <w:rsid w:val="006D65D0"/>
    <w:rsid w:val="006D71FA"/>
    <w:rsid w:val="006F647A"/>
    <w:rsid w:val="006F7818"/>
    <w:rsid w:val="00700339"/>
    <w:rsid w:val="0070092A"/>
    <w:rsid w:val="00701767"/>
    <w:rsid w:val="00701E1D"/>
    <w:rsid w:val="007153E8"/>
    <w:rsid w:val="007269F8"/>
    <w:rsid w:val="00733858"/>
    <w:rsid w:val="00743D46"/>
    <w:rsid w:val="007453CD"/>
    <w:rsid w:val="00763206"/>
    <w:rsid w:val="00767AB3"/>
    <w:rsid w:val="0078384E"/>
    <w:rsid w:val="00786411"/>
    <w:rsid w:val="0079091F"/>
    <w:rsid w:val="00794FA4"/>
    <w:rsid w:val="007A1845"/>
    <w:rsid w:val="007A6B36"/>
    <w:rsid w:val="007C1E02"/>
    <w:rsid w:val="007C224E"/>
    <w:rsid w:val="007F34AE"/>
    <w:rsid w:val="008347D1"/>
    <w:rsid w:val="00835C79"/>
    <w:rsid w:val="00864C72"/>
    <w:rsid w:val="00873B64"/>
    <w:rsid w:val="008842BD"/>
    <w:rsid w:val="008C4217"/>
    <w:rsid w:val="008D1AB2"/>
    <w:rsid w:val="008D4FFD"/>
    <w:rsid w:val="0090378E"/>
    <w:rsid w:val="00912C28"/>
    <w:rsid w:val="00923EEF"/>
    <w:rsid w:val="00924326"/>
    <w:rsid w:val="009356F0"/>
    <w:rsid w:val="00940B45"/>
    <w:rsid w:val="00947A07"/>
    <w:rsid w:val="00952EAF"/>
    <w:rsid w:val="00957655"/>
    <w:rsid w:val="00980B0C"/>
    <w:rsid w:val="00994FDC"/>
    <w:rsid w:val="009A0432"/>
    <w:rsid w:val="009A70B4"/>
    <w:rsid w:val="009B43F7"/>
    <w:rsid w:val="009B57D3"/>
    <w:rsid w:val="009D2A24"/>
    <w:rsid w:val="009E0C4B"/>
    <w:rsid w:val="009E71F0"/>
    <w:rsid w:val="009F71B2"/>
    <w:rsid w:val="00A046B9"/>
    <w:rsid w:val="00A208D4"/>
    <w:rsid w:val="00A26B8D"/>
    <w:rsid w:val="00A348A3"/>
    <w:rsid w:val="00A41582"/>
    <w:rsid w:val="00A62D23"/>
    <w:rsid w:val="00A65152"/>
    <w:rsid w:val="00A77498"/>
    <w:rsid w:val="00A901BA"/>
    <w:rsid w:val="00A92606"/>
    <w:rsid w:val="00AA22FA"/>
    <w:rsid w:val="00AB590C"/>
    <w:rsid w:val="00B05FE0"/>
    <w:rsid w:val="00B11F5C"/>
    <w:rsid w:val="00B14CFE"/>
    <w:rsid w:val="00B2207D"/>
    <w:rsid w:val="00B23880"/>
    <w:rsid w:val="00B459EC"/>
    <w:rsid w:val="00B84FD3"/>
    <w:rsid w:val="00B90D92"/>
    <w:rsid w:val="00BA2A45"/>
    <w:rsid w:val="00BB2567"/>
    <w:rsid w:val="00BE5E7F"/>
    <w:rsid w:val="00BF42EA"/>
    <w:rsid w:val="00C06D76"/>
    <w:rsid w:val="00C34AD9"/>
    <w:rsid w:val="00C37F74"/>
    <w:rsid w:val="00C46E35"/>
    <w:rsid w:val="00C4740B"/>
    <w:rsid w:val="00CA0AD7"/>
    <w:rsid w:val="00CA2575"/>
    <w:rsid w:val="00CA3FE5"/>
    <w:rsid w:val="00CA7783"/>
    <w:rsid w:val="00D2215B"/>
    <w:rsid w:val="00D2559A"/>
    <w:rsid w:val="00D303C2"/>
    <w:rsid w:val="00D43A1A"/>
    <w:rsid w:val="00D537E2"/>
    <w:rsid w:val="00D81778"/>
    <w:rsid w:val="00D9314A"/>
    <w:rsid w:val="00D940B8"/>
    <w:rsid w:val="00DA0653"/>
    <w:rsid w:val="00DB3A3C"/>
    <w:rsid w:val="00DB6F0A"/>
    <w:rsid w:val="00DE5132"/>
    <w:rsid w:val="00DF2D35"/>
    <w:rsid w:val="00DF653C"/>
    <w:rsid w:val="00E0007F"/>
    <w:rsid w:val="00E106F8"/>
    <w:rsid w:val="00E14A6C"/>
    <w:rsid w:val="00E165AE"/>
    <w:rsid w:val="00E16ED7"/>
    <w:rsid w:val="00E71CD7"/>
    <w:rsid w:val="00E82A21"/>
    <w:rsid w:val="00E91C48"/>
    <w:rsid w:val="00E92A14"/>
    <w:rsid w:val="00EF2A04"/>
    <w:rsid w:val="00F11802"/>
    <w:rsid w:val="00F20C9B"/>
    <w:rsid w:val="00F218B1"/>
    <w:rsid w:val="00F3259C"/>
    <w:rsid w:val="00F34BF2"/>
    <w:rsid w:val="00F362F1"/>
    <w:rsid w:val="00FA33F7"/>
    <w:rsid w:val="00FA5C48"/>
    <w:rsid w:val="00FC6F9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696C6"/>
  <w15:chartTrackingRefBased/>
  <w15:docId w15:val="{17D8082F-B6F8-405B-9865-E200296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9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7E7"/>
  </w:style>
  <w:style w:type="paragraph" w:styleId="llb">
    <w:name w:val="footer"/>
    <w:basedOn w:val="Norml"/>
    <w:link w:val="llb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7E7"/>
  </w:style>
  <w:style w:type="character" w:styleId="Hiperhivatkozs">
    <w:name w:val="Hyperlink"/>
    <w:basedOn w:val="Bekezdsalapbettpusa"/>
    <w:uiPriority w:val="99"/>
    <w:semiHidden/>
    <w:unhideWhenUsed/>
    <w:rsid w:val="00DF2D35"/>
    <w:rPr>
      <w:color w:val="0000FF"/>
      <w:u w:val="single"/>
    </w:rPr>
  </w:style>
  <w:style w:type="paragraph" w:styleId="Vltozat">
    <w:name w:val="Revision"/>
    <w:hidden/>
    <w:uiPriority w:val="99"/>
    <w:semiHidden/>
    <w:rsid w:val="00AB590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1FE"/>
    <w:rPr>
      <w:rFonts w:ascii="Segoe UI" w:hAnsi="Segoe UI" w:cs="Segoe UI"/>
      <w:sz w:val="18"/>
      <w:szCs w:val="18"/>
    </w:rPr>
  </w:style>
  <w:style w:type="paragraph" w:styleId="Kpalrs">
    <w:name w:val="caption"/>
    <w:basedOn w:val="Norml"/>
    <w:next w:val="Norml"/>
    <w:uiPriority w:val="35"/>
    <w:unhideWhenUsed/>
    <w:qFormat/>
    <w:rsid w:val="004477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rienne.terdik@presstonpr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Weerts%20Logistics%20Parks%20(WLP)" TargetMode="External"/><Relationship Id="rId14" Type="http://schemas.openxmlformats.org/officeDocument/2006/relationships/hyperlink" Target="mailto:adrienne.terdik@presstonp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8BF28F70147742BDCEB1267A7E946E" ma:contentTypeVersion="20" ma:contentTypeDescription="Új dokumentum létrehozása." ma:contentTypeScope="" ma:versionID="dd1098a5dfaeef404ef3fc6bb97615bb">
  <xsd:schema xmlns:xsd="http://www.w3.org/2001/XMLSchema" xmlns:xs="http://www.w3.org/2001/XMLSchema" xmlns:p="http://schemas.microsoft.com/office/2006/metadata/properties" xmlns:ns2="8e514860-36b7-4f3b-ae3c-28d1e795c40b" xmlns:ns3="857da700-6a8f-44a7-b5f4-b32da045b0a4" targetNamespace="http://schemas.microsoft.com/office/2006/metadata/properties" ma:root="true" ma:fieldsID="b272a9b1a0b672d3751934d58dd668e8" ns2:_="" ns3:_="">
    <xsd:import namespace="8e514860-36b7-4f3b-ae3c-28d1e795c40b"/>
    <xsd:import namespace="857da700-6a8f-44a7-b5f4-b32da045b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4860-36b7-4f3b-ae3c-28d1e795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e510b37-c025-40e8-9f6e-f716fc07ed72}" ma:internalName="TaxCatchAll" ma:showField="CatchAllData" ma:web="8e514860-36b7-4f3b-ae3c-28d1e795c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da700-6a8f-44a7-b5f4-b32da045b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ed77cde8-bfab-40ac-a4fa-f486c1a74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95DB-B9FF-4225-9BBD-D0C316E1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14860-36b7-4f3b-ae3c-28d1e795c40b"/>
    <ds:schemaRef ds:uri="857da700-6a8f-44a7-b5f4-b32da045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EC7BE-BE14-4FC8-948C-DED4D24B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903DA-44D0-433E-8D5D-8690CDE3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Gilchrist Jonathan Samuel</cp:lastModifiedBy>
  <cp:revision>73</cp:revision>
  <dcterms:created xsi:type="dcterms:W3CDTF">2023-04-19T07:36:00Z</dcterms:created>
  <dcterms:modified xsi:type="dcterms:W3CDTF">2023-04-25T07:51:00Z</dcterms:modified>
</cp:coreProperties>
</file>