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3AC43" w14:textId="17DD34B0" w:rsidR="005E64EA" w:rsidRPr="00597846" w:rsidRDefault="005E64EA" w:rsidP="00B13C30">
      <w:pPr>
        <w:jc w:val="both"/>
        <w:rPr>
          <w:rFonts w:ascii="Palatino Linotype" w:eastAsia="Palatino Linotype" w:hAnsi="Palatino Linotype" w:cs="Palatino Linotype"/>
          <w:b/>
          <w:color w:val="000000" w:themeColor="text1"/>
          <w:sz w:val="24"/>
          <w:szCs w:val="24"/>
        </w:rPr>
      </w:pPr>
    </w:p>
    <w:p w14:paraId="2A437C68" w14:textId="77777777" w:rsidR="00B13C30" w:rsidRDefault="00B13C30" w:rsidP="00B13C30">
      <w:pPr>
        <w:jc w:val="both"/>
        <w:rPr>
          <w:rFonts w:ascii="Palatino Linotype" w:eastAsia="Palatino Linotype" w:hAnsi="Palatino Linotype" w:cs="Palatino Linotype"/>
          <w:b/>
          <w:color w:val="000000" w:themeColor="text1"/>
          <w:sz w:val="24"/>
          <w:szCs w:val="24"/>
        </w:rPr>
      </w:pPr>
    </w:p>
    <w:p w14:paraId="02B32E84" w14:textId="77777777" w:rsidR="001F2814" w:rsidRDefault="001F2814" w:rsidP="007F763F">
      <w:pPr>
        <w:jc w:val="center"/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</w:pPr>
    </w:p>
    <w:p w14:paraId="2F0C1FAC" w14:textId="1980DFCA" w:rsidR="001F2814" w:rsidRPr="002C6016" w:rsidRDefault="001F2814" w:rsidP="007F763F">
      <w:pPr>
        <w:jc w:val="center"/>
        <w:rPr>
          <w:rFonts w:ascii="Palatino Linotype" w:eastAsia="Palatino Linotype" w:hAnsi="Palatino Linotype" w:cs="Palatino Linotype"/>
          <w:b/>
          <w:color w:val="000000" w:themeColor="text1"/>
        </w:rPr>
      </w:pPr>
    </w:p>
    <w:p w14:paraId="619AFD9C" w14:textId="657868DA" w:rsidR="0050732D" w:rsidRPr="002C6016" w:rsidRDefault="000C1AF5" w:rsidP="007F763F">
      <w:pPr>
        <w:jc w:val="center"/>
        <w:rPr>
          <w:rFonts w:ascii="Palatino Linotype" w:eastAsia="Palatino Linotype" w:hAnsi="Palatino Linotype" w:cs="Palatino Linotype"/>
          <w:b/>
          <w:color w:val="000000" w:themeColor="text1"/>
        </w:rPr>
      </w:pPr>
      <w:r w:rsidRPr="002C6016">
        <w:rPr>
          <w:rFonts w:ascii="Palatino Linotype" w:eastAsia="Palatino Linotype" w:hAnsi="Palatino Linotype" w:cs="Palatino Linotype"/>
          <w:b/>
          <w:color w:val="000000" w:themeColor="text1"/>
        </w:rPr>
        <w:t>Hivatalosan is megnyílt</w:t>
      </w:r>
      <w:r w:rsidR="0050732D" w:rsidRPr="002C6016">
        <w:rPr>
          <w:rFonts w:ascii="Palatino Linotype" w:eastAsia="Palatino Linotype" w:hAnsi="Palatino Linotype" w:cs="Palatino Linotype"/>
          <w:b/>
          <w:color w:val="000000" w:themeColor="text1"/>
        </w:rPr>
        <w:t xml:space="preserve"> Közép-Kelet-Európa egyedülálló LEDVANCE bemutatóterme,</w:t>
      </w:r>
    </w:p>
    <w:p w14:paraId="1200234A" w14:textId="77777777" w:rsidR="0050732D" w:rsidRPr="002C6016" w:rsidRDefault="0050732D" w:rsidP="007F763F">
      <w:pPr>
        <w:jc w:val="center"/>
        <w:rPr>
          <w:rFonts w:ascii="Palatino Linotype" w:eastAsia="Palatino Linotype" w:hAnsi="Palatino Linotype" w:cs="Palatino Linotype"/>
          <w:b/>
          <w:color w:val="000000" w:themeColor="text1"/>
        </w:rPr>
      </w:pPr>
      <w:r w:rsidRPr="002C6016">
        <w:rPr>
          <w:rFonts w:ascii="Palatino Linotype" w:eastAsia="Palatino Linotype" w:hAnsi="Palatino Linotype" w:cs="Palatino Linotype"/>
          <w:b/>
          <w:color w:val="000000" w:themeColor="text1"/>
        </w:rPr>
        <w:t>az „OKOS FÉNYEK OTTHONA”</w:t>
      </w:r>
    </w:p>
    <w:p w14:paraId="2A568AA7" w14:textId="055B06CB" w:rsidR="0050732D" w:rsidRPr="00641E98" w:rsidRDefault="0050732D" w:rsidP="00B13C30">
      <w:pPr>
        <w:jc w:val="both"/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</w:pPr>
    </w:p>
    <w:p w14:paraId="5511E80E" w14:textId="5571E775" w:rsidR="0050732D" w:rsidRPr="00681B2A" w:rsidRDefault="0050732D" w:rsidP="00B13C30">
      <w:pPr>
        <w:shd w:val="clear" w:color="auto" w:fill="FFFFFF"/>
        <w:spacing w:line="456" w:lineRule="atLeast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681B2A">
        <w:rPr>
          <w:rFonts w:ascii="Palatino Linotype" w:hAnsi="Palatino Linotype"/>
          <w:b/>
          <w:bCs/>
          <w:color w:val="C00000"/>
          <w:sz w:val="20"/>
          <w:szCs w:val="20"/>
          <w:shd w:val="clear" w:color="auto" w:fill="FFFFFF"/>
        </w:rPr>
        <w:t>Sajtóköz</w:t>
      </w:r>
      <w:r>
        <w:rPr>
          <w:rFonts w:ascii="Palatino Linotype" w:hAnsi="Palatino Linotype"/>
          <w:b/>
          <w:bCs/>
          <w:color w:val="C00000"/>
          <w:sz w:val="20"/>
          <w:szCs w:val="20"/>
          <w:shd w:val="clear" w:color="auto" w:fill="FFFFFF"/>
        </w:rPr>
        <w:t xml:space="preserve">lemény/ PResston PR 2023. 09. </w:t>
      </w:r>
      <w:r w:rsidR="002637A8">
        <w:rPr>
          <w:rFonts w:ascii="Palatino Linotype" w:hAnsi="Palatino Linotype"/>
          <w:b/>
          <w:bCs/>
          <w:color w:val="C00000"/>
          <w:sz w:val="20"/>
          <w:szCs w:val="20"/>
          <w:shd w:val="clear" w:color="auto" w:fill="FFFFFF"/>
        </w:rPr>
        <w:t>20</w:t>
      </w:r>
      <w:r w:rsidRPr="00681B2A">
        <w:rPr>
          <w:rFonts w:ascii="Palatino Linotype" w:hAnsi="Palatino Linotype"/>
          <w:b/>
          <w:bCs/>
          <w:color w:val="C00000"/>
          <w:sz w:val="20"/>
          <w:szCs w:val="20"/>
          <w:shd w:val="clear" w:color="auto" w:fill="FFFFFF"/>
        </w:rPr>
        <w:t>.</w:t>
      </w:r>
    </w:p>
    <w:p w14:paraId="3568A4B7" w14:textId="04C5F1AB" w:rsidR="008F1079" w:rsidRPr="008F1079" w:rsidRDefault="0050732D" w:rsidP="00B13C30">
      <w:pPr>
        <w:jc w:val="both"/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</w:pPr>
      <w:r w:rsidRPr="00641E98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 xml:space="preserve">2023. szeptember 19-én hivatalosan is megnyílt a LEDVANCE igazi </w:t>
      </w:r>
      <w:proofErr w:type="gramStart"/>
      <w:r w:rsidRPr="00641E98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>kuriózum</w:t>
      </w:r>
      <w:proofErr w:type="gramEnd"/>
      <w:r w:rsidRPr="00641E98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 xml:space="preserve">ként létrejött, első közép-kelet-európai bemutatóterme, egy egyedülálló, </w:t>
      </w:r>
      <w:r w:rsidR="008F1079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 xml:space="preserve">inspiráló, </w:t>
      </w:r>
      <w:r w:rsidRPr="00641E98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>okos stúdiólakás, mely a legkorszerűbb SMART+ fényforráso</w:t>
      </w:r>
      <w:r w:rsidR="008F1079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 xml:space="preserve">k és lámpák világába vezeti </w:t>
      </w:r>
      <w:r w:rsidR="008F1079" w:rsidRPr="00F00336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 xml:space="preserve">be </w:t>
      </w:r>
      <w:r w:rsidR="008F1079" w:rsidRPr="00F00336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 xml:space="preserve">a budaörsi </w:t>
      </w:r>
      <w:proofErr w:type="spellStart"/>
      <w:r w:rsidR="008F1079" w:rsidRPr="00F00336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>Haluxvill</w:t>
      </w:r>
      <w:proofErr w:type="spellEnd"/>
      <w:r w:rsidR="008F1079" w:rsidRPr="00F00336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 xml:space="preserve"> villamossági szaküzletbe érkező ügyfeleket, lakberendezőket és vásárlókat</w:t>
      </w:r>
      <w:r w:rsidR="008F1079" w:rsidRPr="00F00336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 xml:space="preserve"> </w:t>
      </w:r>
      <w:r w:rsidR="00D3507D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 xml:space="preserve">egyaránt, </w:t>
      </w:r>
      <w:r w:rsidRPr="00F00336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>környezettudatos, gazdaságos és ízléses világítási megoldásokon keresztül. A letisztult stílusú otthon</w:t>
      </w:r>
      <w:r w:rsidRPr="00641E98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>ná berendezett bemutatóterem és a benne található termékkínálat tökéletesen vissza</w:t>
      </w:r>
      <w:r w:rsidR="00E731FE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>a</w:t>
      </w:r>
      <w:r w:rsidRPr="00641E98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>dja azt a fokozott kényelmet, modern han</w:t>
      </w:r>
      <w:r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 xml:space="preserve">gulatot, </w:t>
      </w:r>
      <w:r w:rsidRPr="00641E98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 xml:space="preserve">mely a mindennapi életminőséget </w:t>
      </w:r>
      <w:r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>növelheti</w:t>
      </w:r>
      <w:r w:rsidRPr="00641E98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>, valamint az egekbe szökö</w:t>
      </w:r>
      <w:r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>tt energiaárakkal szemben is hatékony segítséget nyújt</w:t>
      </w:r>
      <w:r w:rsidRPr="00641E98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 xml:space="preserve">. </w:t>
      </w:r>
    </w:p>
    <w:p w14:paraId="2B00548D" w14:textId="5A5120C8" w:rsidR="0050732D" w:rsidRPr="00641E98" w:rsidRDefault="0050732D" w:rsidP="00B13C30">
      <w:pPr>
        <w:jc w:val="both"/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</w:pPr>
    </w:p>
    <w:p w14:paraId="2E684090" w14:textId="0078382E" w:rsidR="0050732D" w:rsidRPr="00EE205D" w:rsidRDefault="0050732D" w:rsidP="00B13C30">
      <w:pPr>
        <w:jc w:val="both"/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>Intelligens</w:t>
      </w:r>
      <w:r w:rsidRPr="00EE205D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 xml:space="preserve"> termékek testközelből</w:t>
      </w:r>
    </w:p>
    <w:p w14:paraId="7081AF93" w14:textId="26389CF6" w:rsidR="0050732D" w:rsidRDefault="0017389B" w:rsidP="00B13C30">
      <w:pPr>
        <w:jc w:val="both"/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</w:pPr>
      <w:r w:rsidRPr="0017389B">
        <w:rPr>
          <w:rFonts w:ascii="Palatino Linotype" w:eastAsia="Palatino Linotype" w:hAnsi="Palatino Linotype" w:cs="Palatino Linotype"/>
          <w:noProof/>
          <w:color w:val="000000" w:themeColor="text1"/>
          <w:sz w:val="21"/>
          <w:szCs w:val="21"/>
          <w:lang w:val="hu-HU"/>
        </w:rPr>
        <w:drawing>
          <wp:anchor distT="0" distB="0" distL="114300" distR="114300" simplePos="0" relativeHeight="251663360" behindDoc="0" locked="0" layoutInCell="1" allowOverlap="1" wp14:anchorId="4B1DCD43" wp14:editId="09411B3D">
            <wp:simplePos x="0" y="0"/>
            <wp:positionH relativeFrom="column">
              <wp:posOffset>3038475</wp:posOffset>
            </wp:positionH>
            <wp:positionV relativeFrom="paragraph">
              <wp:posOffset>95885</wp:posOffset>
            </wp:positionV>
            <wp:extent cx="2810510" cy="1874520"/>
            <wp:effectExtent l="0" t="0" r="8890" b="0"/>
            <wp:wrapTight wrapText="bothSides">
              <wp:wrapPolygon edited="0">
                <wp:start x="0" y="0"/>
                <wp:lineTo x="0" y="21293"/>
                <wp:lineTo x="21522" y="21293"/>
                <wp:lineTo x="215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32D" w:rsidRPr="00641E98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 xml:space="preserve">A LEDVANCE, a világ egyik vezető világítástechnikai gyártójaként küldetésének tekinti, hogy vásárlóinak alapos tájékoztatást adjon energiamegtakarítás témájában. Részben innen is jött az elképzelés, hogy a márka </w:t>
      </w:r>
      <w:r w:rsidR="00D40DC8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>egyik legfontosabb e</w:t>
      </w:r>
      <w:r w:rsidR="0050732D" w:rsidRPr="00641E98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 xml:space="preserve">-kereskedelmi partnerével, a </w:t>
      </w:r>
      <w:proofErr w:type="spellStart"/>
      <w:r w:rsidR="0050732D" w:rsidRPr="00641E98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>Haluxvill</w:t>
      </w:r>
      <w:proofErr w:type="spellEnd"/>
      <w:r w:rsidR="0034179B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>-l</w:t>
      </w:r>
      <w:r w:rsidR="0050732D" w:rsidRPr="00641E98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 xml:space="preserve">el együttműködve létrehozza a vizuálisan és termékportfólió tekintetében is egyedi okos stúdiólakást, melynek a </w:t>
      </w:r>
      <w:proofErr w:type="spellStart"/>
      <w:r w:rsidR="0050732D" w:rsidRPr="00641E98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>Haluxvill</w:t>
      </w:r>
      <w:proofErr w:type="spellEnd"/>
      <w:r w:rsidR="0050732D" w:rsidRPr="00641E98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 xml:space="preserve"> budaörsi villamossági szaküzletének felső szintje ad otthont. </w:t>
      </w:r>
    </w:p>
    <w:p w14:paraId="639C8B39" w14:textId="18DBE0B6" w:rsidR="0017389B" w:rsidRDefault="0017389B" w:rsidP="00B13C30">
      <w:pPr>
        <w:jc w:val="both"/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</w:pPr>
    </w:p>
    <w:p w14:paraId="4A8BF07E" w14:textId="3CBC9824" w:rsidR="0050732D" w:rsidRPr="00641E98" w:rsidRDefault="0050732D" w:rsidP="00B13C30">
      <w:pPr>
        <w:jc w:val="both"/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</w:pPr>
      <w:r w:rsidRPr="00641E98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 xml:space="preserve">A hatékony munkavégzést, egészséget és jóllétet szolgáló, fenntartható világítási megoldások szakértőjeként ismert LEDVANCE különleges bemutatóterme a megnyitó esemény vendégeinek is segített „testközelbe” hozni az automatizált világítás használatát és lehetőséget adott, hogy otthoni környezetben ismerkedjenek meg az </w:t>
      </w:r>
      <w:r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>intelligens</w:t>
      </w:r>
      <w:r w:rsidRPr="00641E98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 xml:space="preserve"> fényforrások egyszerű, ám nagyszerű működésével és további előnyeivel. </w:t>
      </w:r>
    </w:p>
    <w:p w14:paraId="5C92D0A5" w14:textId="77777777" w:rsidR="00591406" w:rsidRDefault="00591406" w:rsidP="00B13C30">
      <w:pPr>
        <w:jc w:val="both"/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</w:pPr>
    </w:p>
    <w:p w14:paraId="13DB9371" w14:textId="2A25696F" w:rsidR="0050732D" w:rsidRDefault="0050732D" w:rsidP="00B13C30">
      <w:pPr>
        <w:jc w:val="both"/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</w:pPr>
      <w:r w:rsidRPr="00641E98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>„</w:t>
      </w:r>
      <w:r w:rsidRPr="00641E98">
        <w:rPr>
          <w:rFonts w:ascii="Palatino Linotype" w:eastAsia="Palatino Linotype" w:hAnsi="Palatino Linotype" w:cs="Palatino Linotype"/>
          <w:i/>
          <w:iCs/>
          <w:color w:val="000000" w:themeColor="text1"/>
          <w:sz w:val="21"/>
          <w:szCs w:val="21"/>
        </w:rPr>
        <w:t>A feladat adta magát; ha már lámpatestek, akkor legyen intelligens világítás, és tegyük ezt rendhagyó módon, amely szerint otthoni környezetet teremtve, jóval „emészthetőbb”, érthetőbb formában szemléltes</w:t>
      </w:r>
      <w:r>
        <w:rPr>
          <w:rFonts w:ascii="Palatino Linotype" w:eastAsia="Palatino Linotype" w:hAnsi="Palatino Linotype" w:cs="Palatino Linotype"/>
          <w:i/>
          <w:iCs/>
          <w:color w:val="000000" w:themeColor="text1"/>
          <w:sz w:val="21"/>
          <w:szCs w:val="21"/>
        </w:rPr>
        <w:t xml:space="preserve">sük az akár </w:t>
      </w:r>
      <w:proofErr w:type="gramStart"/>
      <w:r>
        <w:rPr>
          <w:rFonts w:ascii="Palatino Linotype" w:eastAsia="Palatino Linotype" w:hAnsi="Palatino Linotype" w:cs="Palatino Linotype"/>
          <w:i/>
          <w:iCs/>
          <w:color w:val="000000" w:themeColor="text1"/>
          <w:sz w:val="21"/>
          <w:szCs w:val="21"/>
        </w:rPr>
        <w:t>applikációval</w:t>
      </w:r>
      <w:proofErr w:type="gramEnd"/>
      <w:r>
        <w:rPr>
          <w:rFonts w:ascii="Palatino Linotype" w:eastAsia="Palatino Linotype" w:hAnsi="Palatino Linotype" w:cs="Palatino Linotype"/>
          <w:i/>
          <w:iCs/>
          <w:color w:val="000000" w:themeColor="text1"/>
          <w:sz w:val="21"/>
          <w:szCs w:val="21"/>
        </w:rPr>
        <w:t xml:space="preserve"> is vezérelhető</w:t>
      </w:r>
      <w:r w:rsidRPr="00641E98">
        <w:rPr>
          <w:rFonts w:ascii="Palatino Linotype" w:eastAsia="Palatino Linotype" w:hAnsi="Palatino Linotype" w:cs="Palatino Linotype"/>
          <w:i/>
          <w:iCs/>
          <w:color w:val="000000" w:themeColor="text1"/>
          <w:sz w:val="21"/>
          <w:szCs w:val="21"/>
        </w:rPr>
        <w:t xml:space="preserve"> SMART+ termékeinket. Így született - a </w:t>
      </w:r>
      <w:proofErr w:type="spellStart"/>
      <w:r w:rsidRPr="00641E98">
        <w:rPr>
          <w:rFonts w:ascii="Palatino Linotype" w:eastAsia="Palatino Linotype" w:hAnsi="Palatino Linotype" w:cs="Palatino Linotype"/>
          <w:i/>
          <w:iCs/>
          <w:color w:val="000000" w:themeColor="text1"/>
          <w:sz w:val="21"/>
          <w:szCs w:val="21"/>
        </w:rPr>
        <w:t>Haluxvil</w:t>
      </w:r>
      <w:r w:rsidR="004D7907">
        <w:rPr>
          <w:rFonts w:ascii="Palatino Linotype" w:eastAsia="Palatino Linotype" w:hAnsi="Palatino Linotype" w:cs="Palatino Linotype"/>
          <w:i/>
          <w:iCs/>
          <w:color w:val="000000" w:themeColor="text1"/>
          <w:sz w:val="21"/>
          <w:szCs w:val="21"/>
        </w:rPr>
        <w:t>l</w:t>
      </w:r>
      <w:proofErr w:type="spellEnd"/>
      <w:r w:rsidR="001222FA">
        <w:rPr>
          <w:rFonts w:ascii="Palatino Linotype" w:eastAsia="Palatino Linotype" w:hAnsi="Palatino Linotype" w:cs="Palatino Linotype"/>
          <w:i/>
          <w:iCs/>
          <w:color w:val="000000" w:themeColor="text1"/>
          <w:sz w:val="21"/>
          <w:szCs w:val="21"/>
        </w:rPr>
        <w:t>-</w:t>
      </w:r>
      <w:r w:rsidRPr="00641E98">
        <w:rPr>
          <w:rFonts w:ascii="Palatino Linotype" w:eastAsia="Palatino Linotype" w:hAnsi="Palatino Linotype" w:cs="Palatino Linotype"/>
          <w:i/>
          <w:iCs/>
          <w:color w:val="000000" w:themeColor="text1"/>
          <w:sz w:val="21"/>
          <w:szCs w:val="21"/>
        </w:rPr>
        <w:t>lel való közös gondolkodásból</w:t>
      </w:r>
      <w:r w:rsidR="001F09F6">
        <w:rPr>
          <w:rFonts w:ascii="Palatino Linotype" w:eastAsia="Palatino Linotype" w:hAnsi="Palatino Linotype" w:cs="Palatino Linotype"/>
          <w:b/>
          <w:bCs/>
          <w:i/>
          <w:iCs/>
          <w:color w:val="000000" w:themeColor="text1"/>
          <w:sz w:val="21"/>
          <w:szCs w:val="21"/>
        </w:rPr>
        <w:t xml:space="preserve"> – </w:t>
      </w:r>
      <w:r w:rsidR="001F09F6" w:rsidRPr="001F09F6">
        <w:rPr>
          <w:rFonts w:ascii="Palatino Linotype" w:eastAsia="Palatino Linotype" w:hAnsi="Palatino Linotype" w:cs="Palatino Linotype"/>
          <w:bCs/>
          <w:i/>
          <w:iCs/>
          <w:color w:val="000000" w:themeColor="text1"/>
          <w:sz w:val="21"/>
          <w:szCs w:val="21"/>
        </w:rPr>
        <w:t>az</w:t>
      </w:r>
      <w:r w:rsidR="001F09F6">
        <w:rPr>
          <w:rFonts w:ascii="Palatino Linotype" w:eastAsia="Palatino Linotype" w:hAnsi="Palatino Linotype" w:cs="Palatino Linotype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Pr="00641E98">
        <w:rPr>
          <w:rFonts w:ascii="Palatino Linotype" w:eastAsia="Palatino Linotype" w:hAnsi="Palatino Linotype" w:cs="Palatino Linotype"/>
          <w:bCs/>
          <w:i/>
          <w:iCs/>
          <w:color w:val="000000" w:themeColor="text1"/>
          <w:sz w:val="21"/>
          <w:szCs w:val="21"/>
        </w:rPr>
        <w:t>okos</w:t>
      </w:r>
      <w:r w:rsidRPr="00641E98">
        <w:rPr>
          <w:rFonts w:ascii="Palatino Linotype" w:eastAsia="Palatino Linotype" w:hAnsi="Palatino Linotype" w:cs="Palatino Linotype"/>
          <w:i/>
          <w:iCs/>
          <w:color w:val="000000" w:themeColor="text1"/>
          <w:sz w:val="21"/>
          <w:szCs w:val="21"/>
        </w:rPr>
        <w:t xml:space="preserve"> stúdiólakás ötlete, és kezdődött el a helyiségek megálmodása: előszobával, </w:t>
      </w:r>
      <w:r w:rsidR="00410B61" w:rsidRPr="00E11639">
        <w:rPr>
          <w:rFonts w:ascii="Palatino Linotype" w:eastAsia="Palatino Linotype" w:hAnsi="Palatino Linotype" w:cs="Palatino Linotype"/>
          <w:noProof/>
          <w:color w:val="000000" w:themeColor="text1"/>
          <w:sz w:val="21"/>
          <w:szCs w:val="21"/>
          <w:lang w:val="hu-HU"/>
        </w:rPr>
        <w:lastRenderedPageBreak/>
        <w:drawing>
          <wp:anchor distT="0" distB="0" distL="114300" distR="114300" simplePos="0" relativeHeight="251661312" behindDoc="0" locked="0" layoutInCell="1" allowOverlap="1" wp14:anchorId="2E78504B" wp14:editId="478D7880">
            <wp:simplePos x="0" y="0"/>
            <wp:positionH relativeFrom="column">
              <wp:posOffset>3238500</wp:posOffset>
            </wp:positionH>
            <wp:positionV relativeFrom="paragraph">
              <wp:posOffset>0</wp:posOffset>
            </wp:positionV>
            <wp:extent cx="2440305" cy="1627505"/>
            <wp:effectExtent l="0" t="0" r="0" b="0"/>
            <wp:wrapThrough wrapText="bothSides">
              <wp:wrapPolygon edited="0">
                <wp:start x="0" y="0"/>
                <wp:lineTo x="0" y="21238"/>
                <wp:lineTo x="21415" y="21238"/>
                <wp:lineTo x="2141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E98">
        <w:rPr>
          <w:rFonts w:ascii="Palatino Linotype" w:eastAsia="Palatino Linotype" w:hAnsi="Palatino Linotype" w:cs="Palatino Linotype"/>
          <w:i/>
          <w:iCs/>
          <w:color w:val="000000" w:themeColor="text1"/>
          <w:sz w:val="21"/>
          <w:szCs w:val="21"/>
        </w:rPr>
        <w:t>fürdőszobával, nagyszobával, olvasósarokkal, a bejárati ajtónál lévő terasszal és mini kerttel</w:t>
      </w:r>
      <w:r w:rsidRPr="00641E98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>.</w:t>
      </w:r>
      <w:r w:rsidR="002522CF">
        <w:rPr>
          <w:rFonts w:ascii="Palatino Linotype" w:eastAsia="Palatino Linotype" w:hAnsi="Palatino Linotype" w:cs="Palatino Linotype"/>
          <w:i/>
          <w:color w:val="000000" w:themeColor="text1"/>
          <w:sz w:val="21"/>
          <w:szCs w:val="21"/>
        </w:rPr>
        <w:t xml:space="preserve"> </w:t>
      </w:r>
      <w:r w:rsidRPr="00641E98">
        <w:rPr>
          <w:rFonts w:ascii="Palatino Linotype" w:eastAsia="Palatino Linotype" w:hAnsi="Palatino Linotype" w:cs="Palatino Linotype"/>
          <w:i/>
          <w:color w:val="000000" w:themeColor="text1"/>
          <w:sz w:val="21"/>
          <w:szCs w:val="21"/>
        </w:rPr>
        <w:t>A LED</w:t>
      </w:r>
      <w:r w:rsidR="002522CF">
        <w:rPr>
          <w:rFonts w:ascii="Palatino Linotype" w:eastAsia="Palatino Linotype" w:hAnsi="Palatino Linotype" w:cs="Palatino Linotype"/>
          <w:i/>
          <w:color w:val="000000" w:themeColor="text1"/>
          <w:sz w:val="21"/>
          <w:szCs w:val="21"/>
        </w:rPr>
        <w:t>VANCE oldaláról a 3D tervezés</w:t>
      </w:r>
      <w:r w:rsidRPr="00641E98">
        <w:rPr>
          <w:rFonts w:ascii="Palatino Linotype" w:eastAsia="Palatino Linotype" w:hAnsi="Palatino Linotype" w:cs="Palatino Linotype"/>
          <w:i/>
          <w:color w:val="000000" w:themeColor="text1"/>
          <w:sz w:val="21"/>
          <w:szCs w:val="21"/>
        </w:rPr>
        <w:t>, illetve a látványterv</w:t>
      </w:r>
      <w:r w:rsidR="002522CF">
        <w:rPr>
          <w:rFonts w:ascii="Palatino Linotype" w:eastAsia="Palatino Linotype" w:hAnsi="Palatino Linotype" w:cs="Palatino Linotype"/>
          <w:i/>
          <w:color w:val="000000" w:themeColor="text1"/>
          <w:sz w:val="21"/>
          <w:szCs w:val="21"/>
        </w:rPr>
        <w:t xml:space="preserve"> elkészítésének koordinációja, valamint a kivitelezés</w:t>
      </w:r>
      <w:r w:rsidRPr="00641E98">
        <w:rPr>
          <w:rFonts w:ascii="Palatino Linotype" w:eastAsia="Palatino Linotype" w:hAnsi="Palatino Linotype" w:cs="Palatino Linotype"/>
          <w:i/>
          <w:color w:val="000000" w:themeColor="text1"/>
          <w:sz w:val="21"/>
          <w:szCs w:val="21"/>
        </w:rPr>
        <w:t xml:space="preserve"> Sárközi</w:t>
      </w:r>
      <w:r w:rsidR="002522CF">
        <w:rPr>
          <w:rFonts w:ascii="Palatino Linotype" w:eastAsia="Palatino Linotype" w:hAnsi="Palatino Linotype" w:cs="Palatino Linotype"/>
          <w:i/>
          <w:color w:val="000000" w:themeColor="text1"/>
          <w:sz w:val="21"/>
          <w:szCs w:val="21"/>
        </w:rPr>
        <w:t xml:space="preserve"> Andrea marketing </w:t>
      </w:r>
      <w:proofErr w:type="spellStart"/>
      <w:r w:rsidR="002522CF">
        <w:rPr>
          <w:rFonts w:ascii="Palatino Linotype" w:eastAsia="Palatino Linotype" w:hAnsi="Palatino Linotype" w:cs="Palatino Linotype"/>
          <w:i/>
          <w:color w:val="000000" w:themeColor="text1"/>
          <w:sz w:val="21"/>
          <w:szCs w:val="21"/>
        </w:rPr>
        <w:t>manager</w:t>
      </w:r>
      <w:proofErr w:type="spellEnd"/>
      <w:r w:rsidR="002522CF">
        <w:rPr>
          <w:rFonts w:ascii="Palatino Linotype" w:eastAsia="Palatino Linotype" w:hAnsi="Palatino Linotype" w:cs="Palatino Linotype"/>
          <w:i/>
          <w:color w:val="000000" w:themeColor="text1"/>
          <w:sz w:val="21"/>
          <w:szCs w:val="21"/>
        </w:rPr>
        <w:t xml:space="preserve"> munkáját dicséri</w:t>
      </w:r>
      <w:r w:rsidRPr="00641E98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>”</w:t>
      </w:r>
      <w:r w:rsidR="00033EA2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 xml:space="preserve"> –</w:t>
      </w:r>
      <w:r w:rsidRPr="00641E98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 xml:space="preserve"> mond</w:t>
      </w:r>
      <w:r w:rsidR="003079BB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>t</w:t>
      </w:r>
      <w:r w:rsidRPr="00641E98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 xml:space="preserve">a </w:t>
      </w:r>
      <w:r w:rsidRPr="00641E98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>Magyar</w:t>
      </w:r>
      <w:r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 xml:space="preserve"> István, a LEDVANCE e-kereskedelmi</w:t>
      </w:r>
      <w:r w:rsidRPr="00641E98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 xml:space="preserve"> és kiskereskedelmi vezetője</w:t>
      </w:r>
      <w:r w:rsidRPr="00641E98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>.</w:t>
      </w:r>
      <w:r w:rsidR="00E11639"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  <w:t xml:space="preserve"> </w:t>
      </w:r>
    </w:p>
    <w:p w14:paraId="69B41A9C" w14:textId="77777777" w:rsidR="0050732D" w:rsidRDefault="0050732D" w:rsidP="00B13C30">
      <w:pPr>
        <w:jc w:val="both"/>
        <w:rPr>
          <w:rFonts w:ascii="Palatino Linotype" w:eastAsia="Palatino Linotype" w:hAnsi="Palatino Linotype" w:cs="Palatino Linotype"/>
          <w:color w:val="000000" w:themeColor="text1"/>
          <w:sz w:val="21"/>
          <w:szCs w:val="21"/>
        </w:rPr>
      </w:pPr>
    </w:p>
    <w:p w14:paraId="6FB796B6" w14:textId="1966BE39" w:rsidR="00183DD2" w:rsidRPr="00EE205D" w:rsidRDefault="0050732D" w:rsidP="00B13C30">
      <w:pPr>
        <w:jc w:val="both"/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>Teremtsd meg virtuális otthonod!</w:t>
      </w:r>
    </w:p>
    <w:p w14:paraId="1C235F72" w14:textId="048A0505" w:rsidR="00183DD2" w:rsidRDefault="0050732D" w:rsidP="00B13C30">
      <w:pPr>
        <w:jc w:val="both"/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</w:pPr>
      <w:r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A LEDVANCE SMART+ termékcsaládja tehát kifejezetten otthoni környezetre szabva ad kiemelkedően gazdaságos és komfortos megoldásokat </w:t>
      </w:r>
      <w:r w:rsidR="002522CF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auto</w:t>
      </w:r>
      <w:r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matizált</w:t>
      </w:r>
      <w:r w:rsidR="000B2A82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világítás témában. </w:t>
      </w:r>
      <w:r w:rsidRPr="00384C16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E termékek megvásárlásakor érdemes azonnal a LEDVANCE SMART</w:t>
      </w:r>
      <w:r w:rsidR="002702DF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+ applikációt letölteni, mely</w:t>
      </w:r>
      <w:r w:rsidRPr="00384C16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rendkívül egyszerű</w:t>
      </w:r>
      <w:r w:rsidR="002702DF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en</w:t>
      </w:r>
      <w:r w:rsidRPr="00384C16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és gyors</w:t>
      </w:r>
      <w:r w:rsidR="002702DF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an elvégezhető</w:t>
      </w:r>
      <w:r w:rsidRPr="00384C16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.</w:t>
      </w:r>
      <w:r w:rsidR="00196A8F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</w:t>
      </w:r>
      <w:r w:rsidR="00183DD2" w:rsidRPr="00183DD2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>„</w:t>
      </w:r>
      <w:r w:rsidR="00183DD2" w:rsidRPr="00B13C30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A technológiáról elmondhatjuk, hogy közel 90%-os energiamegtakarítás érhető el vele, de itt már </w:t>
      </w:r>
      <w:r w:rsidR="00B13C30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nem csupán</w:t>
      </w:r>
      <w:r w:rsidR="00183DD2" w:rsidRPr="00B13C30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 a LED adta előnyökről beszélhetünk, hanem arról is, hogy ezek a termékek rendkívül széles körben </w:t>
      </w:r>
      <w:proofErr w:type="spellStart"/>
      <w:r w:rsidR="00183DD2" w:rsidRPr="00B13C30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programozhatóak</w:t>
      </w:r>
      <w:proofErr w:type="spellEnd"/>
      <w:r w:rsidR="00183DD2" w:rsidRPr="00B13C30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, </w:t>
      </w:r>
      <w:proofErr w:type="spellStart"/>
      <w:r w:rsidR="00183DD2" w:rsidRPr="00B13C30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vezérelhetőek</w:t>
      </w:r>
      <w:proofErr w:type="spellEnd"/>
      <w:r w:rsidR="00183DD2" w:rsidRPr="00B13C30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, akár napi rutinokat is </w:t>
      </w:r>
      <w:r w:rsidR="00B13C30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beállíthatunk</w:t>
      </w:r>
      <w:r w:rsidR="00183DD2" w:rsidRPr="00B13C30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 az applikáció segítségével a fényforrásokba, lámpatestekbe, </w:t>
      </w:r>
      <w:proofErr w:type="spellStart"/>
      <w:r w:rsidR="00183DD2" w:rsidRPr="00B13C30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kül</w:t>
      </w:r>
      <w:proofErr w:type="spellEnd"/>
      <w:r w:rsidR="00183DD2" w:rsidRPr="00B13C30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- és </w:t>
      </w:r>
      <w:proofErr w:type="spellStart"/>
      <w:r w:rsidR="00183DD2" w:rsidRPr="00B13C30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beltéren</w:t>
      </w:r>
      <w:proofErr w:type="spellEnd"/>
      <w:r w:rsidR="00183DD2" w:rsidRPr="00B13C30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 egyaránt</w:t>
      </w:r>
      <w:r w:rsidR="00183DD2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”</w:t>
      </w:r>
      <w:r w:rsidR="003903A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</w:t>
      </w:r>
      <w:r w:rsidR="00EE25BC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–</w:t>
      </w:r>
      <w:r w:rsidR="00183DD2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</w:t>
      </w:r>
      <w:r w:rsidR="00C34FDC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tette hozzá</w:t>
      </w:r>
      <w:r w:rsidR="00183DD2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</w:t>
      </w:r>
      <w:r w:rsidR="00183DD2" w:rsidRPr="00B13C30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>Magyar István</w:t>
      </w:r>
      <w:r w:rsidR="00183DD2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.</w:t>
      </w:r>
    </w:p>
    <w:p w14:paraId="19A2270F" w14:textId="38FC66E3" w:rsidR="007C4206" w:rsidRPr="00183DD2" w:rsidRDefault="007C4206" w:rsidP="00B13C30">
      <w:pPr>
        <w:jc w:val="both"/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</w:pPr>
    </w:p>
    <w:p w14:paraId="511BA0F2" w14:textId="303CCFC9" w:rsidR="0097149D" w:rsidRDefault="0050732D" w:rsidP="00B13C30">
      <w:pPr>
        <w:jc w:val="both"/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</w:pPr>
      <w:r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Az app – pofonegyszerű használatával és személyre szabhatóságával – minden korosztály szívébe belopta magát</w:t>
      </w:r>
      <w:r w:rsidR="00DC46B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.</w:t>
      </w:r>
      <w:r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</w:t>
      </w:r>
      <w:r w:rsidR="00DC46B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A</w:t>
      </w:r>
      <w:r w:rsidRPr="00D1798C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z intelligens világítási megoldások </w:t>
      </w:r>
      <w:r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ugyanis </w:t>
      </w:r>
      <w:r w:rsidRPr="00D1798C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lehetővé teszik a felhasználók számára, hogy rugalmasan vezéreljék a világítást a környezeti feltételek és a hangulatuk függvényében.</w:t>
      </w:r>
      <w:r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</w:t>
      </w:r>
    </w:p>
    <w:p w14:paraId="3D7E3FFD" w14:textId="5FAB7C62" w:rsidR="0050732D" w:rsidRDefault="002E2D08" w:rsidP="00B13C30">
      <w:pPr>
        <w:jc w:val="both"/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</w:pPr>
      <w:r w:rsidRPr="002E2D08">
        <w:rPr>
          <w:rFonts w:ascii="Palatino Linotype" w:eastAsia="Palatino Linotype" w:hAnsi="Palatino Linotype" w:cs="Palatino Linotype"/>
          <w:bCs/>
          <w:noProof/>
          <w:color w:val="000000" w:themeColor="text1"/>
          <w:sz w:val="21"/>
          <w:szCs w:val="21"/>
          <w:lang w:val="hu-HU"/>
        </w:rPr>
        <w:drawing>
          <wp:anchor distT="0" distB="0" distL="114300" distR="114300" simplePos="0" relativeHeight="251658240" behindDoc="0" locked="0" layoutInCell="1" allowOverlap="1" wp14:anchorId="5F3AB0A5" wp14:editId="34FEB4F2">
            <wp:simplePos x="0" y="0"/>
            <wp:positionH relativeFrom="column">
              <wp:posOffset>3437890</wp:posOffset>
            </wp:positionH>
            <wp:positionV relativeFrom="paragraph">
              <wp:posOffset>1068070</wp:posOffset>
            </wp:positionV>
            <wp:extent cx="238569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87" y="21471"/>
                <wp:lineTo x="213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49D" w:rsidRPr="003A3C29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A LEDVANCE lámpái </w:t>
      </w:r>
      <w:r w:rsidR="0097149D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mindemellett </w:t>
      </w:r>
      <w:r w:rsidR="0097149D" w:rsidRPr="003A3C29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képesek bioritmusunkhoz alk</w:t>
      </w:r>
      <w:r w:rsidR="0097149D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almazkodni, amely szintén az appon</w:t>
      </w:r>
      <w:r w:rsidR="0097149D" w:rsidRPr="003A3C29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belül beállítható, így mindig az éppen kívánt színhőmérsékleten és fényerővel világít lámpánk, </w:t>
      </w:r>
      <w:r w:rsidR="0097149D" w:rsidRPr="00B23B0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pont amire szükségünk van.</w:t>
      </w:r>
      <w:r w:rsidR="0097149D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Ráadásul az a</w:t>
      </w:r>
      <w:r w:rsidR="0050732D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pplikáció</w:t>
      </w:r>
      <w:r w:rsidR="00E92A1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használatához </w:t>
      </w:r>
      <w:r w:rsidR="0050732D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közösségi élmény is társul</w:t>
      </w:r>
      <w:r w:rsidR="0097149D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hat</w:t>
      </w:r>
      <w:r w:rsidR="0050732D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, hiszen az alkalmazásnak köszönhetően az egy háztartásban élőknek lehetőségük nyílik megosztani </w:t>
      </w:r>
      <w:r w:rsidR="0050732D" w:rsidRPr="00D40DC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egymá</w:t>
      </w:r>
      <w:r w:rsidR="00CA7A2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ssal vagy bárkivel okos otthonu</w:t>
      </w:r>
      <w:r w:rsidR="0050732D" w:rsidRPr="00D40DC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k irányítását. </w:t>
      </w:r>
      <w:r w:rsidR="00E92A1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Amennyiben a „meghívott</w:t>
      </w:r>
      <w:r w:rsidR="0050732D" w:rsidRPr="00D40DC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”</w:t>
      </w:r>
      <w:r w:rsidR="0050732D" w:rsidRPr="00D40DC8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 xml:space="preserve"> </w:t>
      </w:r>
      <w:r w:rsidR="0050732D" w:rsidRPr="00D40DC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rendelkezik applikációval, be</w:t>
      </w:r>
      <w:r w:rsidR="0050732D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tud kapcsolódni, és szintén kedve szerint szabályozhatja az eszközöket.</w:t>
      </w:r>
      <w:r w:rsidR="0050732D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Az applikáción belül az eszközök</w:t>
      </w:r>
      <w:r w:rsidR="0050732D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párosítása is </w:t>
      </w:r>
      <w:r w:rsidR="0050732D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nagyon </w:t>
      </w:r>
      <w:r w:rsidR="0050732D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egyszerű és automatikus, például külön neveket lehet adni a helyiségeknek, ahol </w:t>
      </w:r>
      <w:r w:rsidR="0050732D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az okoslámpákat</w:t>
      </w:r>
      <w:r w:rsidR="0050732D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használják. </w:t>
      </w:r>
    </w:p>
    <w:p w14:paraId="30443565" w14:textId="1A066B4D" w:rsidR="00C64AB9" w:rsidRDefault="00C64AB9" w:rsidP="00B13C30">
      <w:pPr>
        <w:jc w:val="both"/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</w:pPr>
      <w:r w:rsidRPr="00FE2B4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Eddig technológiától függően </w:t>
      </w:r>
      <w:r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külön volt a LEDVANCE SMART+ </w:t>
      </w:r>
      <w:proofErr w:type="spellStart"/>
      <w:r w:rsidRPr="00FE2B4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Wi</w:t>
      </w:r>
      <w:proofErr w:type="spellEnd"/>
      <w:r w:rsidRPr="00FE2B4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-Fi illetve SMART+ </w:t>
      </w:r>
      <w:proofErr w:type="spellStart"/>
      <w:r w:rsidRPr="00FE2B4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Bluetooth</w:t>
      </w:r>
      <w:proofErr w:type="spellEnd"/>
      <w:r w:rsidRPr="00FE2B4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alkalmazás, melyek még mindig elérhetők külön-külön is, viszont a </w:t>
      </w:r>
      <w:r w:rsidR="005E60BC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közeljövőben </w:t>
      </w:r>
      <w:r w:rsidRPr="00FE2B4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beolvadnak az egységes LEDVANCE SMART+ </w:t>
      </w:r>
      <w:proofErr w:type="gramStart"/>
      <w:r w:rsidRPr="00FE2B4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applikációba</w:t>
      </w:r>
      <w:proofErr w:type="gramEnd"/>
      <w:r w:rsidRPr="00FE2B4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. Az új applikáció alapvető egyedisége abban rejlik, hogy mostantól egyetlen alkalmazás képes a </w:t>
      </w:r>
      <w:proofErr w:type="spellStart"/>
      <w:r w:rsidRPr="00FE2B4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Wi</w:t>
      </w:r>
      <w:proofErr w:type="spellEnd"/>
      <w:r w:rsidRPr="00FE2B4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-Fi-</w:t>
      </w:r>
      <w:proofErr w:type="spellStart"/>
      <w:r w:rsidRPr="00FE2B4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vel</w:t>
      </w:r>
      <w:proofErr w:type="spellEnd"/>
      <w:r w:rsidRPr="00FE2B4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és </w:t>
      </w:r>
      <w:proofErr w:type="spellStart"/>
      <w:r w:rsidRPr="00FE2B4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Bluetooth-szal</w:t>
      </w:r>
      <w:proofErr w:type="spellEnd"/>
      <w:r w:rsidR="005D4999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működő okostermékeket vezérelni</w:t>
      </w:r>
      <w:r w:rsidRPr="00FE2B4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.</w:t>
      </w:r>
      <w:r w:rsidR="00CC44BF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</w:t>
      </w:r>
    </w:p>
    <w:p w14:paraId="064C1813" w14:textId="2C42C158" w:rsidR="00C64AB9" w:rsidRDefault="00C64AB9" w:rsidP="00B13C30">
      <w:pPr>
        <w:jc w:val="both"/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</w:pPr>
      <w:r w:rsidRPr="00282C97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Adatbiztonság szempontjából is megbízható társ az app, a LEDVANCE ugyanis a személyes adatokat és az okosotthonokhoz kapcsolódó információkat egy német, a nyilvánosság számára nem elérhető felhőben tárolja, meggátolva ezzel azok kiszivárogtatását.</w:t>
      </w:r>
      <w:r w:rsidR="00AC1EA6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</w:t>
      </w:r>
      <w:r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Az alkalmazás emellett harmadik féltől származó szolgáltatásokkal és API-</w:t>
      </w:r>
      <w:proofErr w:type="spellStart"/>
      <w:r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kkal</w:t>
      </w:r>
      <w:proofErr w:type="spellEnd"/>
      <w:r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is minden további nélkül integrálható.</w:t>
      </w:r>
    </w:p>
    <w:p w14:paraId="3DA58BFB" w14:textId="77777777" w:rsidR="00521A38" w:rsidRDefault="00521A38" w:rsidP="00B13C30">
      <w:pPr>
        <w:jc w:val="both"/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</w:pPr>
    </w:p>
    <w:p w14:paraId="4B02943E" w14:textId="77777777" w:rsidR="00521A38" w:rsidRPr="00521A38" w:rsidRDefault="00521A38" w:rsidP="00B13C30">
      <w:pPr>
        <w:jc w:val="both"/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</w:pPr>
      <w:r w:rsidRPr="00521A38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>A felhasználói élmény teszi népszerűvé az appot</w:t>
      </w:r>
    </w:p>
    <w:p w14:paraId="1EDADFE2" w14:textId="3E09B36A" w:rsidR="00521A38" w:rsidRPr="00521A38" w:rsidRDefault="00521A38" w:rsidP="00B13C30">
      <w:pPr>
        <w:jc w:val="both"/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</w:pPr>
      <w:r w:rsidRPr="00521A3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Ideális tulajdonságainak és a felhasználói élménynek köszönhetően a LEDVANCE SMART+ applikáció egyre nagyobb népszerűségnek örvend hazánkban és szerte a világon.</w:t>
      </w:r>
      <w:r w:rsidR="00EE25BC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</w:t>
      </w:r>
      <w:r w:rsidRPr="00521A3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A 2023. június 28-án bevezetett új applikáció szeptember közepéig közel 66 000 (iOS 32 000 / Android 33 700) letöltést ért el globálisan. Induláskor 20 országban volt elérhető, ami mára 75 országra bővült ki. (Csak összehasonlításképp: a még meglévő különálló LEDVANCE SMART+</w:t>
      </w:r>
      <w:r w:rsidR="0004637C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</w:t>
      </w:r>
      <w:proofErr w:type="spellStart"/>
      <w:r w:rsidRPr="00521A3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Wi</w:t>
      </w:r>
      <w:proofErr w:type="spellEnd"/>
      <w:r w:rsidRPr="00521A3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-fi és BT </w:t>
      </w:r>
      <w:proofErr w:type="spellStart"/>
      <w:r w:rsidRPr="00521A3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appok</w:t>
      </w:r>
      <w:proofErr w:type="spellEnd"/>
      <w:r w:rsidRPr="00521A3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több mint 2,3 millió letöltést értek el együttesen az elmúlt években.) </w:t>
      </w:r>
    </w:p>
    <w:p w14:paraId="12F7E46B" w14:textId="4DCBB58C" w:rsidR="00521A38" w:rsidRDefault="00521A38" w:rsidP="00B13C30">
      <w:pPr>
        <w:jc w:val="both"/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</w:pPr>
      <w:r w:rsidRPr="00521A3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A számok valamennyi korosztályt lefedik: a fiatalok körében modern, trendi jellegével hódít, a középkorúak csoportja esetében az egyszerű használat adja a vonzerőt, míg az idős korosztály a kényelmi szempontok okán nyitott az intelligens világításra.</w:t>
      </w:r>
    </w:p>
    <w:p w14:paraId="2F699D9C" w14:textId="77777777" w:rsidR="0050732D" w:rsidRDefault="0050732D" w:rsidP="00B13C30">
      <w:pPr>
        <w:jc w:val="both"/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</w:pPr>
    </w:p>
    <w:p w14:paraId="01D03534" w14:textId="77777777" w:rsidR="0050732D" w:rsidRDefault="0050732D" w:rsidP="00B13C30">
      <w:pPr>
        <w:jc w:val="both"/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</w:pPr>
      <w:r w:rsidRPr="00362042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>Csere helyett okosíts!</w:t>
      </w:r>
    </w:p>
    <w:p w14:paraId="2B65449E" w14:textId="68B6E445" w:rsidR="0050732D" w:rsidRDefault="00FD38EA" w:rsidP="00B13C30">
      <w:pPr>
        <w:jc w:val="both"/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</w:pPr>
      <w:r w:rsidRPr="00FD38EA">
        <w:rPr>
          <w:rFonts w:ascii="Palatino Linotype" w:eastAsia="Palatino Linotype" w:hAnsi="Palatino Linotype" w:cs="Palatino Linotype"/>
          <w:bCs/>
          <w:noProof/>
          <w:color w:val="000000" w:themeColor="text1"/>
          <w:sz w:val="21"/>
          <w:szCs w:val="21"/>
          <w:lang w:val="hu-HU"/>
        </w:rPr>
        <w:drawing>
          <wp:anchor distT="0" distB="0" distL="114300" distR="114300" simplePos="0" relativeHeight="251659264" behindDoc="0" locked="0" layoutInCell="1" allowOverlap="1" wp14:anchorId="3B81E96F" wp14:editId="60D8F0F0">
            <wp:simplePos x="0" y="0"/>
            <wp:positionH relativeFrom="column">
              <wp:posOffset>50165</wp:posOffset>
            </wp:positionH>
            <wp:positionV relativeFrom="paragraph">
              <wp:posOffset>567690</wp:posOffset>
            </wp:positionV>
            <wp:extent cx="2407285" cy="1604645"/>
            <wp:effectExtent l="0" t="0" r="0" b="0"/>
            <wp:wrapThrough wrapText="bothSides">
              <wp:wrapPolygon edited="0">
                <wp:start x="0" y="0"/>
                <wp:lineTo x="0" y="21284"/>
                <wp:lineTo x="21366" y="21284"/>
                <wp:lineTo x="2136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49D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Energiatakarékos</w:t>
      </w:r>
      <w:r w:rsidR="009534F0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ság és pénztárcabarát lehetőségek</w:t>
      </w:r>
      <w:r w:rsidR="0097149D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tekintetében további</w:t>
      </w:r>
      <w:r w:rsidR="0050732D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jó hír, hogy</w:t>
      </w:r>
      <w:r w:rsidR="0050732D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a </w:t>
      </w:r>
      <w:r w:rsidR="0097149D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LEDVANCE</w:t>
      </w:r>
      <w:r w:rsidR="0050732D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„felokosításra” is kínál megoldást, így a háztartásokban </w:t>
      </w:r>
      <w:r w:rsidR="0050732D" w:rsidRPr="00D47A5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eddig használt fényforrásokat nem minden esetben kell lecserélni, csupán kiegészíteni az extra tudással felvértezett</w:t>
      </w:r>
      <w:r w:rsidR="0050732D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, </w:t>
      </w:r>
      <w:r w:rsidR="0050732D" w:rsidRPr="00D47A58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>„</w:t>
      </w:r>
      <w:r w:rsidR="0050732D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rezsicsökkentő képességgel” is rendelkező </w:t>
      </w:r>
      <w:r w:rsidR="0050732D" w:rsidRPr="00D47A5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okosdugaljakkal</w:t>
      </w:r>
      <w:r w:rsidR="0050732D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. </w:t>
      </w:r>
      <w:r w:rsidR="0050732D" w:rsidRPr="006902A3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Ezekkel nincs más teendő, mint bedugni őket a hagyományos csatlakozó aljzatba, és onnantól kezdve mobilról, </w:t>
      </w:r>
      <w:proofErr w:type="spellStart"/>
      <w:r w:rsidR="0050732D" w:rsidRPr="006902A3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app-on</w:t>
      </w:r>
      <w:proofErr w:type="spellEnd"/>
      <w:r w:rsidR="0050732D" w:rsidRPr="006902A3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keresztül bárhonnan vezérelhetővé válik az adott eszköz, továbbá a beépített fogyasztásmérő információkkal szolgál az elhasznált energiamennyiségéről is.</w:t>
      </w:r>
    </w:p>
    <w:p w14:paraId="5CEDBA95" w14:textId="77777777" w:rsidR="0050732D" w:rsidRDefault="0050732D" w:rsidP="00B13C30">
      <w:pPr>
        <w:jc w:val="both"/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</w:pPr>
    </w:p>
    <w:p w14:paraId="46FE305B" w14:textId="12E44B6D" w:rsidR="002A2759" w:rsidRDefault="00032B99" w:rsidP="002E2D08">
      <w:pPr>
        <w:jc w:val="both"/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</w:pPr>
      <w:r w:rsidRPr="002A2759">
        <w:rPr>
          <w:rFonts w:ascii="Palatino Linotype" w:eastAsia="Palatino Linotype" w:hAnsi="Palatino Linotype" w:cs="Palatino Linotype"/>
          <w:bCs/>
          <w:i/>
          <w:noProof/>
          <w:color w:val="000000" w:themeColor="text1"/>
          <w:sz w:val="21"/>
          <w:szCs w:val="21"/>
          <w:lang w:val="hu-HU"/>
        </w:rPr>
        <w:drawing>
          <wp:anchor distT="0" distB="0" distL="114300" distR="114300" simplePos="0" relativeHeight="251660288" behindDoc="0" locked="0" layoutInCell="1" allowOverlap="1" wp14:anchorId="01A870B5" wp14:editId="5E4B069E">
            <wp:simplePos x="0" y="0"/>
            <wp:positionH relativeFrom="column">
              <wp:posOffset>104775</wp:posOffset>
            </wp:positionH>
            <wp:positionV relativeFrom="paragraph">
              <wp:posOffset>285115</wp:posOffset>
            </wp:positionV>
            <wp:extent cx="2205355" cy="1470025"/>
            <wp:effectExtent l="0" t="0" r="4445" b="0"/>
            <wp:wrapTight wrapText="bothSides">
              <wp:wrapPolygon edited="0">
                <wp:start x="0" y="0"/>
                <wp:lineTo x="0" y="21273"/>
                <wp:lineTo x="21457" y="21273"/>
                <wp:lineTo x="214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32D" w:rsidRPr="00641E98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 xml:space="preserve">Haluska Péter, a </w:t>
      </w:r>
      <w:proofErr w:type="spellStart"/>
      <w:r w:rsidR="0050732D" w:rsidRPr="00641E98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>Haluxvill</w:t>
      </w:r>
      <w:proofErr w:type="spellEnd"/>
      <w:r w:rsidR="0050732D" w:rsidRPr="00641E98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 xml:space="preserve"> Kft. </w:t>
      </w:r>
      <w:r w:rsidR="0050732D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>ü</w:t>
      </w:r>
      <w:r w:rsidR="0050732D" w:rsidRPr="00641E98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>gyvezetője</w:t>
      </w:r>
      <w:r w:rsidR="00CF0325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 xml:space="preserve"> a következőt emelte ki</w:t>
      </w:r>
      <w:r w:rsidR="0050732D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 xml:space="preserve"> a LEDVANCE </w:t>
      </w:r>
      <w:r w:rsidR="0050732D" w:rsidRPr="00641E98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>„OKOS FÉNYEK OTTHONA”</w:t>
      </w:r>
      <w:r w:rsidR="0050732D">
        <w:rPr>
          <w:rFonts w:ascii="Palatino Linotype" w:eastAsia="Palatino Linotype" w:hAnsi="Palatino Linotype" w:cs="Palatino Linotype"/>
          <w:b/>
          <w:color w:val="000000" w:themeColor="text1"/>
          <w:sz w:val="21"/>
          <w:szCs w:val="21"/>
        </w:rPr>
        <w:t xml:space="preserve"> kapcsán:</w:t>
      </w:r>
      <w:r w:rsidR="0050732D">
        <w:rPr>
          <w:rFonts w:ascii="Palatino Linotype" w:eastAsia="Palatino Linotype" w:hAnsi="Palatino Linotype" w:cs="Palatino Linotype"/>
          <w:b/>
          <w:bCs/>
          <w:color w:val="000000" w:themeColor="text1"/>
          <w:sz w:val="21"/>
          <w:szCs w:val="21"/>
        </w:rPr>
        <w:t xml:space="preserve"> </w:t>
      </w:r>
      <w:r w:rsidR="0050732D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„</w:t>
      </w:r>
      <w:r w:rsidR="008F1079" w:rsidRPr="008F1079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A LEDVANCE bemutatótermével kényelmes környezetben tudjuk a vásárlóinkat inspirálni, segíteni a döntésben, a kevesebb töb</w:t>
      </w:r>
      <w:r w:rsidR="009364AC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b elve alapján</w:t>
      </w:r>
      <w:r w:rsidR="008F1079" w:rsidRPr="008F1079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. Ahelyett, hogy 200 lámpát kitennénk a polcra és rájuk </w:t>
      </w:r>
      <w:bookmarkStart w:id="0" w:name="_GoBack"/>
      <w:bookmarkEnd w:id="0"/>
      <w:r w:rsidR="008F1079" w:rsidRPr="008F1079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bíznánk a választást, évtized</w:t>
      </w:r>
      <w:r w:rsidR="00BA2392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es tapasztalatunkat, hozzáértés</w:t>
      </w:r>
      <w:r w:rsidR="008F1079" w:rsidRPr="008F1079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ünket felhasználva támogatjuk őket és partnereinket abban, hogy valóban minőségi és </w:t>
      </w:r>
      <w:r w:rsidR="00BA2392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a </w:t>
      </w:r>
      <w:r w:rsidR="008F1079" w:rsidRPr="008F1079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saját életterükhöz alkalmazkodó </w:t>
      </w:r>
      <w:r w:rsidR="009C382B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megoldásokat </w:t>
      </w:r>
      <w:r w:rsidR="008F1079" w:rsidRPr="008F1079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találhassanak nálunk. Tapasztalatunk szerint a</w:t>
      </w:r>
      <w:r w:rsidR="00C01485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z egyszerre bemutatott</w:t>
      </w:r>
      <w:r w:rsidR="008F1079" w:rsidRPr="008F1079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 óriási termékmennyiség</w:t>
      </w:r>
      <w:r w:rsidR="00F13025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 </w:t>
      </w:r>
      <w:r w:rsidR="008F1079" w:rsidRPr="008F1079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sokkal inkább elbizonytalanítja a vásárlót és elveszi</w:t>
      </w:r>
      <w:r w:rsidR="00C01485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 a kedvét. </w:t>
      </w:r>
    </w:p>
    <w:p w14:paraId="271BE0F0" w14:textId="2CD44165" w:rsidR="0050732D" w:rsidRDefault="00C01485" w:rsidP="002E2D08">
      <w:pPr>
        <w:jc w:val="both"/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</w:pPr>
      <w:r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A</w:t>
      </w:r>
      <w:r w:rsidR="008F1079" w:rsidRPr="008F1079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z inspiráló ottho</w:t>
      </w:r>
      <w:r w:rsidR="00BA2392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ni közeg vi</w:t>
      </w:r>
      <w:r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szont segít </w:t>
      </w:r>
      <w:r w:rsidR="008F1079" w:rsidRPr="008F1079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abban, hogy ne a bizonytalanság, hanem a magabiztosság </w:t>
      </w:r>
      <w:r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felé mozdítsuk el partnereinket</w:t>
      </w:r>
      <w:r w:rsidR="008F1079" w:rsidRPr="008F1079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 és azokat, akik betérnek hozzánk.</w:t>
      </w:r>
      <w:r w:rsidR="008F1079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 </w:t>
      </w:r>
      <w:r w:rsidR="0050732D" w:rsidRPr="00641E98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Az okos stúdiólakás koncepció mentén gondosan kiválasztott stílu</w:t>
      </w:r>
      <w:r w:rsidR="008F1079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sos, trendi lámpák tehát</w:t>
      </w:r>
      <w:r w:rsidR="0050732D" w:rsidRPr="00641E98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 nem fedik le a </w:t>
      </w:r>
      <w:proofErr w:type="spellStart"/>
      <w:r w:rsidR="0050732D" w:rsidRPr="00641E98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Haluxvill</w:t>
      </w:r>
      <w:proofErr w:type="spellEnd"/>
      <w:r w:rsidR="0050732D" w:rsidRPr="00641E98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 által forgalmazott, LEDVANCE SMART+ lámpatestek teljes portfólióját, de nem is ez a cél, sokkal inkább </w:t>
      </w:r>
      <w:r w:rsidR="0050732D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 xml:space="preserve">egy </w:t>
      </w:r>
      <w:r w:rsidR="0050732D" w:rsidRPr="00641E98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életérzést szeretnének átadni egyfajta jövőbe mutató megoldásokat felvonultató, kényelmesebb, élhetőbb otthoni környezetben</w:t>
      </w:r>
      <w:r w:rsidR="0050732D">
        <w:rPr>
          <w:rFonts w:ascii="Palatino Linotype" w:eastAsia="Palatino Linotype" w:hAnsi="Palatino Linotype" w:cs="Palatino Linotype"/>
          <w:bCs/>
          <w:i/>
          <w:color w:val="000000" w:themeColor="text1"/>
          <w:sz w:val="21"/>
          <w:szCs w:val="21"/>
        </w:rPr>
        <w:t>.</w:t>
      </w:r>
      <w:r w:rsidR="0050732D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” </w:t>
      </w:r>
    </w:p>
    <w:p w14:paraId="1E391E9E" w14:textId="77777777" w:rsidR="00FB025F" w:rsidRDefault="00FB025F" w:rsidP="002E2D08">
      <w:pPr>
        <w:jc w:val="both"/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</w:pPr>
    </w:p>
    <w:p w14:paraId="3A5CF62A" w14:textId="584A6BD7" w:rsidR="00521A38" w:rsidRPr="00FB025F" w:rsidRDefault="00410B61" w:rsidP="00B13C30">
      <w:pPr>
        <w:jc w:val="both"/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</w:pPr>
      <w:r>
        <w:rPr>
          <w:rFonts w:ascii="Palatino Linotype" w:eastAsia="Palatino Linotype" w:hAnsi="Palatino Linotype" w:cs="Palatino Linotype"/>
          <w:bCs/>
          <w:noProof/>
          <w:color w:val="000000" w:themeColor="text1"/>
          <w:sz w:val="21"/>
          <w:szCs w:val="21"/>
          <w:lang w:val="hu-HU"/>
        </w:rPr>
        <w:lastRenderedPageBreak/>
        <w:drawing>
          <wp:anchor distT="0" distB="0" distL="114300" distR="114300" simplePos="0" relativeHeight="251664384" behindDoc="0" locked="0" layoutInCell="1" allowOverlap="1" wp14:anchorId="3246D4FC" wp14:editId="6F5FC3D1">
            <wp:simplePos x="0" y="0"/>
            <wp:positionH relativeFrom="column">
              <wp:posOffset>3219450</wp:posOffset>
            </wp:positionH>
            <wp:positionV relativeFrom="paragraph">
              <wp:posOffset>0</wp:posOffset>
            </wp:positionV>
            <wp:extent cx="2513965" cy="1675765"/>
            <wp:effectExtent l="0" t="0" r="635" b="635"/>
            <wp:wrapThrough wrapText="bothSides">
              <wp:wrapPolygon edited="0">
                <wp:start x="0" y="0"/>
                <wp:lineTo x="0" y="21363"/>
                <wp:lineTo x="21442" y="21363"/>
                <wp:lineTo x="21442" y="0"/>
                <wp:lineTo x="0" y="0"/>
              </wp:wrapPolygon>
            </wp:wrapThrough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S_362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25F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A </w:t>
      </w:r>
      <w:r w:rsidR="00FB025F" w:rsidRPr="00FE3B99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távvezérelhető, költséghatékony okos fényforrások</w:t>
      </w:r>
      <w:r w:rsidR="00FB025F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, a </w:t>
      </w:r>
      <w:r w:rsidR="00FB025F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LEDVANCE SMART+ okos eszközök</w:t>
      </w:r>
      <w:r w:rsidR="00FB025F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nagy sikert arattak a LEDVANCE bemutatótermének hivatalos megnyitóján is - </w:t>
      </w:r>
      <w:r w:rsidR="00FB025F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az </w:t>
      </w:r>
      <w:proofErr w:type="gramStart"/>
      <w:r w:rsidR="00FB025F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applikációt</w:t>
      </w:r>
      <w:proofErr w:type="gramEnd"/>
      <w:r w:rsidR="00FB025F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tableten keresztül próbálhatták ki </w:t>
      </w:r>
      <w:r w:rsidR="00FB025F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a rendezvény </w:t>
      </w:r>
      <w:r w:rsidR="00FB025F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vendége</w:t>
      </w:r>
      <w:r w:rsidR="00FB025F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i, akik egyúttal a helyszín </w:t>
      </w:r>
      <w:r w:rsidR="00FB025F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nyújtotta izgalmas </w:t>
      </w:r>
      <w:r w:rsidR="00FB025F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látogatói</w:t>
      </w:r>
      <w:r w:rsidR="00FB025F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élményt</w:t>
      </w:r>
      <w:r w:rsidR="00FB025F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 xml:space="preserve"> is </w:t>
      </w:r>
      <w:r w:rsidR="00FB025F" w:rsidRPr="00641E98">
        <w:rPr>
          <w:rFonts w:ascii="Palatino Linotype" w:eastAsia="Palatino Linotype" w:hAnsi="Palatino Linotype" w:cs="Palatino Linotype"/>
          <w:bCs/>
          <w:color w:val="000000" w:themeColor="text1"/>
          <w:sz w:val="21"/>
          <w:szCs w:val="21"/>
        </w:rPr>
        <w:t>megtapasztalhatták.</w:t>
      </w:r>
    </w:p>
    <w:p w14:paraId="43A03653" w14:textId="460C133A" w:rsidR="0050732D" w:rsidRDefault="0050732D" w:rsidP="00B13C30">
      <w:pPr>
        <w:spacing w:line="240" w:lineRule="auto"/>
        <w:jc w:val="both"/>
        <w:rPr>
          <w:rFonts w:ascii="Palatino Linotype" w:hAnsi="Palatino Linotype"/>
          <w:color w:val="000000" w:themeColor="text1"/>
          <w:sz w:val="21"/>
          <w:szCs w:val="21"/>
          <w:shd w:val="clear" w:color="auto" w:fill="FFFFFF"/>
        </w:rPr>
      </w:pPr>
    </w:p>
    <w:p w14:paraId="48BFEBAD" w14:textId="77777777" w:rsidR="00FB025F" w:rsidRDefault="00FB025F" w:rsidP="00B13C30">
      <w:pPr>
        <w:spacing w:line="240" w:lineRule="auto"/>
        <w:jc w:val="both"/>
        <w:rPr>
          <w:rFonts w:ascii="Palatino Linotype" w:hAnsi="Palatino Linotype"/>
          <w:color w:val="000000" w:themeColor="text1"/>
          <w:sz w:val="21"/>
          <w:szCs w:val="21"/>
          <w:shd w:val="clear" w:color="auto" w:fill="FFFFFF"/>
        </w:rPr>
      </w:pPr>
    </w:p>
    <w:p w14:paraId="0B0A7B71" w14:textId="77777777" w:rsidR="007031E9" w:rsidRPr="00641E98" w:rsidRDefault="007031E9" w:rsidP="00B13C30">
      <w:pPr>
        <w:spacing w:line="240" w:lineRule="auto"/>
        <w:jc w:val="both"/>
        <w:rPr>
          <w:rFonts w:ascii="Palatino Linotype" w:hAnsi="Palatino Linotype"/>
          <w:color w:val="000000" w:themeColor="text1"/>
          <w:sz w:val="21"/>
          <w:szCs w:val="21"/>
          <w:shd w:val="clear" w:color="auto" w:fill="FFFFFF"/>
        </w:rPr>
      </w:pPr>
    </w:p>
    <w:p w14:paraId="7450DBA0" w14:textId="77777777" w:rsidR="0050732D" w:rsidRPr="007031E9" w:rsidRDefault="0050732D" w:rsidP="00B1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  <w:u w:val="single"/>
        </w:rPr>
      </w:pPr>
      <w:r w:rsidRPr="007031E9">
        <w:rPr>
          <w:rFonts w:ascii="Palatino Linotype" w:hAnsi="Palatino Linotype"/>
          <w:b/>
          <w:bCs/>
          <w:color w:val="000000" w:themeColor="text1"/>
          <w:sz w:val="18"/>
          <w:szCs w:val="18"/>
          <w:u w:val="single"/>
        </w:rPr>
        <w:t>A LEDVANCE-</w:t>
      </w:r>
      <w:proofErr w:type="spellStart"/>
      <w:r w:rsidRPr="007031E9">
        <w:rPr>
          <w:rFonts w:ascii="Palatino Linotype" w:hAnsi="Palatino Linotype"/>
          <w:b/>
          <w:bCs/>
          <w:color w:val="000000" w:themeColor="text1"/>
          <w:sz w:val="18"/>
          <w:szCs w:val="18"/>
          <w:u w:val="single"/>
        </w:rPr>
        <w:t>ről</w:t>
      </w:r>
      <w:proofErr w:type="spellEnd"/>
      <w:r w:rsidRPr="007031E9">
        <w:rPr>
          <w:rFonts w:ascii="Palatino Linotype" w:hAnsi="Palatino Linotype"/>
          <w:b/>
          <w:bCs/>
          <w:color w:val="000000" w:themeColor="text1"/>
          <w:sz w:val="18"/>
          <w:szCs w:val="18"/>
          <w:u w:val="single"/>
        </w:rPr>
        <w:t xml:space="preserve"> röviden:</w:t>
      </w:r>
    </w:p>
    <w:p w14:paraId="5D068248" w14:textId="77777777" w:rsidR="0050732D" w:rsidRPr="007031E9" w:rsidRDefault="0050732D" w:rsidP="00B1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jc w:val="both"/>
        <w:rPr>
          <w:rFonts w:ascii="Palatino Linotype" w:eastAsia="Times New Roman" w:hAnsi="Palatino Linotype"/>
          <w:color w:val="000000" w:themeColor="text1"/>
          <w:sz w:val="18"/>
          <w:szCs w:val="18"/>
        </w:rPr>
      </w:pPr>
    </w:p>
    <w:p w14:paraId="5DC0F96B" w14:textId="77777777" w:rsidR="0050732D" w:rsidRPr="007031E9" w:rsidRDefault="0050732D" w:rsidP="00B1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jc w:val="both"/>
        <w:rPr>
          <w:rFonts w:ascii="Palatino Linotype" w:eastAsia="Times New Roman" w:hAnsi="Palatino Linotype"/>
          <w:color w:val="000000" w:themeColor="text1"/>
          <w:sz w:val="18"/>
          <w:szCs w:val="18"/>
        </w:rPr>
      </w:pPr>
      <w:r w:rsidRPr="007031E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A LEDVANCE több mint 50 képviseleti irodával, 140 országban aktív; a világ egyik vezető világítástechnikai eszközgyártó és -beszállító a professzionális és kiskereskedelmi üzletágakban. Az OSRAM GmbH általános világítási üzletágából alakult vállalat széles választékban kínál LED lámpatesteket, LED szalagrendszereket és világításvezérlő rendszereket a legkülönfélébb alkalmazásokhoz, SMART+ okosvilágítási termékeket a </w:t>
      </w:r>
      <w:proofErr w:type="spellStart"/>
      <w:r w:rsidRPr="007031E9">
        <w:rPr>
          <w:rFonts w:ascii="Palatino Linotype" w:hAnsi="Palatino Linotype"/>
          <w:bCs/>
          <w:color w:val="000000" w:themeColor="text1"/>
          <w:sz w:val="18"/>
          <w:szCs w:val="18"/>
        </w:rPr>
        <w:t>Smart</w:t>
      </w:r>
      <w:proofErr w:type="spellEnd"/>
      <w:r w:rsidRPr="007031E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Home okosotthonokhoz, épületekhez, valamint a hagyományos és LED-fényforrások terén az iparág legszélesebb választékával rendelkezik. Az OSRAM-</w:t>
      </w:r>
      <w:proofErr w:type="spellStart"/>
      <w:r w:rsidRPr="007031E9">
        <w:rPr>
          <w:rFonts w:ascii="Palatino Linotype" w:hAnsi="Palatino Linotype"/>
          <w:bCs/>
          <w:color w:val="000000" w:themeColor="text1"/>
          <w:sz w:val="18"/>
          <w:szCs w:val="18"/>
        </w:rPr>
        <w:t>mal</w:t>
      </w:r>
      <w:proofErr w:type="spellEnd"/>
      <w:r w:rsidRPr="007031E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született megállapodás alapján a LEDVANCE továbbra is használja termékein a bevezetett OSRAM márkanevet (az USA-ban és Kanadában a SYLVANIA márkanevet). További információk a honlapon találhatók: </w:t>
      </w:r>
      <w:hyperlink r:id="rId17" w:history="1">
        <w:r w:rsidRPr="007031E9">
          <w:rPr>
            <w:rStyle w:val="Hiperhivatkozs"/>
            <w:rFonts w:ascii="Palatino Linotype" w:hAnsi="Palatino Linotype"/>
            <w:bCs/>
            <w:sz w:val="18"/>
            <w:szCs w:val="18"/>
          </w:rPr>
          <w:t>http://www.ledvance.hu./</w:t>
        </w:r>
      </w:hyperlink>
    </w:p>
    <w:p w14:paraId="4F2D61FA" w14:textId="77777777" w:rsidR="0050732D" w:rsidRPr="00641E98" w:rsidRDefault="0050732D" w:rsidP="00B13C30">
      <w:pPr>
        <w:spacing w:line="240" w:lineRule="auto"/>
        <w:jc w:val="both"/>
        <w:rPr>
          <w:rFonts w:ascii="Palatino Linotype" w:hAnsi="Palatino Linotype"/>
          <w:color w:val="000000" w:themeColor="text1"/>
          <w:sz w:val="21"/>
          <w:szCs w:val="21"/>
          <w:shd w:val="clear" w:color="auto" w:fill="FFFFFF"/>
        </w:rPr>
      </w:pPr>
    </w:p>
    <w:p w14:paraId="1B148113" w14:textId="529832EB" w:rsidR="0050732D" w:rsidRPr="007031E9" w:rsidRDefault="0050732D" w:rsidP="00B1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jc w:val="both"/>
        <w:rPr>
          <w:rFonts w:ascii="Palatino Linotype" w:hAnsi="Palatino Linotype"/>
          <w:b/>
          <w:bCs/>
          <w:color w:val="000000" w:themeColor="text1"/>
          <w:sz w:val="18"/>
          <w:szCs w:val="18"/>
          <w:u w:val="single"/>
        </w:rPr>
      </w:pPr>
      <w:r w:rsidRPr="007031E9">
        <w:rPr>
          <w:rFonts w:ascii="Palatino Linotype" w:hAnsi="Palatino Linotype"/>
          <w:b/>
          <w:bCs/>
          <w:color w:val="000000" w:themeColor="text1"/>
          <w:sz w:val="18"/>
          <w:szCs w:val="18"/>
          <w:u w:val="single"/>
        </w:rPr>
        <w:t>A</w:t>
      </w:r>
      <w:r w:rsidRPr="007031E9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proofErr w:type="spellStart"/>
      <w:r w:rsidRPr="007031E9">
        <w:rPr>
          <w:rFonts w:ascii="Palatino Linotype" w:hAnsi="Palatino Linotype"/>
          <w:b/>
          <w:bCs/>
          <w:color w:val="000000" w:themeColor="text1"/>
          <w:sz w:val="18"/>
          <w:szCs w:val="18"/>
          <w:u w:val="single"/>
        </w:rPr>
        <w:t>Haluxvill</w:t>
      </w:r>
      <w:r w:rsidR="00547A1C">
        <w:rPr>
          <w:rFonts w:ascii="Palatino Linotype" w:hAnsi="Palatino Linotype"/>
          <w:b/>
          <w:bCs/>
          <w:color w:val="000000" w:themeColor="text1"/>
          <w:sz w:val="18"/>
          <w:szCs w:val="18"/>
          <w:u w:val="single"/>
        </w:rPr>
        <w:t>-</w:t>
      </w:r>
      <w:r w:rsidRPr="007031E9">
        <w:rPr>
          <w:rFonts w:ascii="Palatino Linotype" w:hAnsi="Palatino Linotype"/>
          <w:b/>
          <w:bCs/>
          <w:color w:val="000000" w:themeColor="text1"/>
          <w:sz w:val="18"/>
          <w:szCs w:val="18"/>
          <w:u w:val="single"/>
        </w:rPr>
        <w:t>ről</w:t>
      </w:r>
      <w:proofErr w:type="spellEnd"/>
      <w:r w:rsidRPr="007031E9">
        <w:rPr>
          <w:rFonts w:ascii="Palatino Linotype" w:hAnsi="Palatino Linotype"/>
          <w:b/>
          <w:bCs/>
          <w:color w:val="000000" w:themeColor="text1"/>
          <w:sz w:val="18"/>
          <w:szCs w:val="18"/>
          <w:u w:val="single"/>
        </w:rPr>
        <w:t xml:space="preserve"> röviden:</w:t>
      </w:r>
    </w:p>
    <w:p w14:paraId="7CA873CA" w14:textId="77777777" w:rsidR="0050732D" w:rsidRPr="007031E9" w:rsidRDefault="0050732D" w:rsidP="00B1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jc w:val="both"/>
        <w:rPr>
          <w:rFonts w:ascii="Palatino Linotype" w:eastAsia="Times New Roman" w:hAnsi="Palatino Linotype"/>
          <w:color w:val="000000" w:themeColor="text1"/>
          <w:sz w:val="18"/>
          <w:szCs w:val="18"/>
        </w:rPr>
      </w:pPr>
    </w:p>
    <w:p w14:paraId="18A5AC20" w14:textId="4CFF1A5B" w:rsidR="007031E9" w:rsidRPr="00CC44BF" w:rsidRDefault="0050732D" w:rsidP="00CC4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jc w:val="both"/>
        <w:rPr>
          <w:rFonts w:ascii="Palatino Linotype" w:eastAsia="Times New Roman" w:hAnsi="Palatino Linotype"/>
          <w:color w:val="000000" w:themeColor="text1"/>
          <w:sz w:val="18"/>
          <w:szCs w:val="18"/>
        </w:rPr>
      </w:pPr>
      <w:r w:rsidRPr="007031E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A </w:t>
      </w:r>
      <w:proofErr w:type="spellStart"/>
      <w:r w:rsidRPr="007031E9">
        <w:rPr>
          <w:rFonts w:ascii="Palatino Linotype" w:hAnsi="Palatino Linotype"/>
          <w:bCs/>
          <w:color w:val="000000" w:themeColor="text1"/>
          <w:sz w:val="18"/>
          <w:szCs w:val="18"/>
        </w:rPr>
        <w:t>Haluxvill</w:t>
      </w:r>
      <w:proofErr w:type="spellEnd"/>
      <w:r w:rsidRPr="007031E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1991 óta a villamossági és villanyszerelési anyagok piacán egyedülálló színvonalú áruházakkal működő magyar családi tulajdonú vállalkozás. Célunk, hogy kiváló minőségű termékeinkkel és szolgáltatásainkkal hozzájáruljunk ügyfeleink elégedettségéhez és a sikeres villanyszerelési projektekhez. Áruházainkban több mint 3000 négyzetméteren szakértő kollégáink várják a vásárlókat, akik segítenek a személyes vásárlás során, és szaktudásukkal támogatják a projektek megvalósítását. Ügyfeleink elégedettsége mindig az első helyen áll, és mindent megteszünk azért, hogy a legjobb vásárlói élményt nyújtsuk. A </w:t>
      </w:r>
      <w:hyperlink r:id="rId18" w:history="1">
        <w:r w:rsidRPr="007031E9">
          <w:rPr>
            <w:rStyle w:val="Hiperhivatkozs"/>
            <w:rFonts w:ascii="Palatino Linotype" w:hAnsi="Palatino Linotype"/>
            <w:bCs/>
            <w:color w:val="000000" w:themeColor="text1"/>
            <w:sz w:val="18"/>
            <w:szCs w:val="18"/>
          </w:rPr>
          <w:t>http://www.haluxvill.hu/</w:t>
        </w:r>
      </w:hyperlink>
      <w:r w:rsidRPr="007031E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weboldalunkon széles választékot kínálunk a legjobb minőségű villamossági és villanyszerelési termékekből. Az online vásárlás lehetősége mellett részletes termékinformációkat, hasznos tanácsokat és szakértői útmutatókat is kínálunk, hogy segítsünk a legmegfelelőbb termékek kiválasztásában és a sikeres villanyszerelésben</w:t>
      </w:r>
      <w:r w:rsidRPr="007031E9">
        <w:rPr>
          <w:rFonts w:ascii="Palatino Linotype" w:eastAsia="Times New Roman" w:hAnsi="Palatino Linotype"/>
          <w:color w:val="000000" w:themeColor="text1"/>
          <w:sz w:val="18"/>
          <w:szCs w:val="18"/>
        </w:rPr>
        <w:t>.</w:t>
      </w:r>
    </w:p>
    <w:p w14:paraId="2393D046" w14:textId="73D39FC8" w:rsidR="0050732D" w:rsidRPr="00641E98" w:rsidRDefault="0050732D" w:rsidP="00B13C30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000000" w:themeColor="text1"/>
          <w:sz w:val="21"/>
          <w:szCs w:val="21"/>
        </w:rPr>
      </w:pPr>
      <w:r w:rsidRPr="00641E98">
        <w:rPr>
          <w:rFonts w:ascii="Palatino Linotype" w:hAnsi="Palatino Linotype" w:cs="ArialMT"/>
          <w:b/>
          <w:color w:val="000000" w:themeColor="text1"/>
          <w:sz w:val="21"/>
          <w:szCs w:val="21"/>
        </w:rPr>
        <w:t>További információ és interjúegyeztetés:</w:t>
      </w:r>
    </w:p>
    <w:p w14:paraId="78A9E505" w14:textId="77777777" w:rsidR="0050732D" w:rsidRPr="00641E98" w:rsidRDefault="0050732D" w:rsidP="00B13C30">
      <w:pPr>
        <w:adjustRightInd w:val="0"/>
        <w:spacing w:line="240" w:lineRule="auto"/>
        <w:jc w:val="both"/>
        <w:rPr>
          <w:rFonts w:ascii="Palatino Linotype" w:hAnsi="Palatino Linotype" w:cs="ArialMT"/>
          <w:b/>
          <w:color w:val="000000" w:themeColor="text1"/>
          <w:sz w:val="21"/>
          <w:szCs w:val="21"/>
        </w:rPr>
      </w:pPr>
      <w:r w:rsidRPr="00641E98">
        <w:rPr>
          <w:rFonts w:ascii="Palatino Linotype" w:hAnsi="Palatino Linotype" w:cs="ArialMT"/>
          <w:b/>
          <w:color w:val="000000" w:themeColor="text1"/>
          <w:sz w:val="21"/>
          <w:szCs w:val="21"/>
        </w:rPr>
        <w:t xml:space="preserve">Terdik Adrienne| Ügyvezető igazgató | PResston PR | Rózsadomb Center | </w:t>
      </w:r>
    </w:p>
    <w:p w14:paraId="28C3D79F" w14:textId="77777777" w:rsidR="0050732D" w:rsidRDefault="0050732D" w:rsidP="00B13C30">
      <w:pPr>
        <w:adjustRightInd w:val="0"/>
        <w:jc w:val="both"/>
        <w:rPr>
          <w:rFonts w:ascii="Palatino Linotype" w:hAnsi="Palatino Linotype" w:cs="ArialMT"/>
          <w:b/>
          <w:color w:val="000000" w:themeColor="text1"/>
          <w:sz w:val="21"/>
          <w:szCs w:val="21"/>
        </w:rPr>
      </w:pPr>
      <w:r w:rsidRPr="00641E98">
        <w:rPr>
          <w:rFonts w:ascii="Palatino Linotype" w:hAnsi="Palatino Linotype" w:cs="ArialMT"/>
          <w:b/>
          <w:color w:val="000000" w:themeColor="text1"/>
          <w:sz w:val="21"/>
          <w:szCs w:val="21"/>
        </w:rPr>
        <w:t xml:space="preserve">1025 Budapest | Törökvész u. 87-91. | T + 36 1 325 94 88 | F +36 1 325 94 89 | </w:t>
      </w:r>
      <w:r w:rsidRPr="00641E98">
        <w:rPr>
          <w:rFonts w:ascii="MingLiU" w:eastAsia="MingLiU" w:hAnsi="MingLiU" w:cs="MingLiU"/>
          <w:b/>
          <w:color w:val="000000" w:themeColor="text1"/>
          <w:sz w:val="21"/>
          <w:szCs w:val="21"/>
        </w:rPr>
        <w:br/>
      </w:r>
      <w:r w:rsidRPr="00641E98">
        <w:rPr>
          <w:rFonts w:ascii="Palatino Linotype" w:hAnsi="Palatino Linotype" w:cs="ArialMT"/>
          <w:b/>
          <w:color w:val="000000" w:themeColor="text1"/>
          <w:sz w:val="21"/>
          <w:szCs w:val="21"/>
        </w:rPr>
        <w:t xml:space="preserve">M +36 30 257 60 08 | </w:t>
      </w:r>
      <w:hyperlink r:id="rId19" w:history="1">
        <w:r w:rsidRPr="00641E98">
          <w:rPr>
            <w:rStyle w:val="Hiperhivatkozs"/>
            <w:rFonts w:ascii="Palatino Linotype" w:hAnsi="Palatino Linotype" w:cs="ArialMT"/>
            <w:b/>
            <w:color w:val="000000" w:themeColor="text1"/>
            <w:sz w:val="21"/>
            <w:szCs w:val="21"/>
          </w:rPr>
          <w:t>adrienne.terdik@presstonpr.hu</w:t>
        </w:r>
      </w:hyperlink>
      <w:r w:rsidRPr="00641E98">
        <w:rPr>
          <w:rFonts w:ascii="Palatino Linotype" w:hAnsi="Palatino Linotype" w:cs="ArialMT"/>
          <w:b/>
          <w:color w:val="000000" w:themeColor="text1"/>
          <w:sz w:val="21"/>
          <w:szCs w:val="21"/>
        </w:rPr>
        <w:t xml:space="preserve"> |www.presstonpr.hu</w:t>
      </w:r>
    </w:p>
    <w:p w14:paraId="7C33AA54" w14:textId="77777777" w:rsidR="0050732D" w:rsidRPr="00641E98" w:rsidRDefault="0050732D" w:rsidP="00B13C30">
      <w:pPr>
        <w:adjustRightInd w:val="0"/>
        <w:jc w:val="both"/>
        <w:rPr>
          <w:rFonts w:ascii="Palatino Linotype" w:hAnsi="Palatino Linotype" w:cs="ArialMT"/>
          <w:b/>
          <w:color w:val="000000" w:themeColor="text1"/>
          <w:sz w:val="21"/>
          <w:szCs w:val="21"/>
        </w:rPr>
      </w:pPr>
    </w:p>
    <w:p w14:paraId="651A41DD" w14:textId="77777777" w:rsidR="0050732D" w:rsidRPr="00641E98" w:rsidRDefault="0050732D" w:rsidP="00B13C30">
      <w:pPr>
        <w:adjustRightInd w:val="0"/>
        <w:spacing w:line="240" w:lineRule="auto"/>
        <w:jc w:val="both"/>
        <w:rPr>
          <w:rFonts w:ascii="Palatino Linotype" w:hAnsi="Palatino Linotype" w:cs="ArialMT"/>
          <w:b/>
          <w:color w:val="000000" w:themeColor="text1"/>
          <w:sz w:val="21"/>
          <w:szCs w:val="21"/>
        </w:rPr>
      </w:pPr>
      <w:r w:rsidRPr="00641E98">
        <w:rPr>
          <w:rFonts w:ascii="Palatino Linotype" w:hAnsi="Palatino Linotype" w:cs="ArialMT"/>
          <w:b/>
          <w:color w:val="000000" w:themeColor="text1"/>
          <w:sz w:val="21"/>
          <w:szCs w:val="21"/>
        </w:rPr>
        <w:t xml:space="preserve">Tüske Zsuzsanna | PR Referens | PResston PR | Rózsadomb Center | </w:t>
      </w:r>
    </w:p>
    <w:p w14:paraId="6F9DF518" w14:textId="71A9795C" w:rsidR="00CF3F77" w:rsidRPr="00FB025F" w:rsidRDefault="0050732D" w:rsidP="00FB025F">
      <w:pPr>
        <w:adjustRightInd w:val="0"/>
        <w:jc w:val="both"/>
        <w:rPr>
          <w:rFonts w:ascii="Palatino Linotype" w:hAnsi="Palatino Linotype" w:cs="ArialMT"/>
          <w:b/>
          <w:color w:val="000000" w:themeColor="text1"/>
          <w:sz w:val="21"/>
          <w:szCs w:val="21"/>
        </w:rPr>
      </w:pPr>
      <w:r w:rsidRPr="00641E98">
        <w:rPr>
          <w:rFonts w:ascii="Palatino Linotype" w:hAnsi="Palatino Linotype" w:cs="ArialMT"/>
          <w:b/>
          <w:color w:val="000000" w:themeColor="text1"/>
          <w:sz w:val="21"/>
          <w:szCs w:val="21"/>
        </w:rPr>
        <w:t xml:space="preserve">1025 Budapest | Törökvész u. 87-91. | T + 36 1 325 94 88 | F +36 1 325 94 89 | </w:t>
      </w:r>
      <w:r w:rsidRPr="00641E98">
        <w:rPr>
          <w:rFonts w:ascii="MingLiU" w:eastAsia="MingLiU" w:hAnsi="MingLiU" w:cs="MingLiU"/>
          <w:b/>
          <w:color w:val="000000" w:themeColor="text1"/>
          <w:sz w:val="21"/>
          <w:szCs w:val="21"/>
        </w:rPr>
        <w:br/>
      </w:r>
      <w:r w:rsidRPr="00641E98">
        <w:rPr>
          <w:rFonts w:ascii="Palatino Linotype" w:hAnsi="Palatino Linotype" w:cs="ArialMT"/>
          <w:b/>
          <w:color w:val="000000" w:themeColor="text1"/>
          <w:sz w:val="21"/>
          <w:szCs w:val="21"/>
        </w:rPr>
        <w:t xml:space="preserve">M +36 30 831 64 56 | </w:t>
      </w:r>
      <w:hyperlink r:id="rId20" w:history="1">
        <w:r w:rsidRPr="00641E98">
          <w:rPr>
            <w:rStyle w:val="Hiperhivatkozs"/>
            <w:rFonts w:ascii="Palatino Linotype" w:hAnsi="Palatino Linotype" w:cs="ArialMT"/>
            <w:b/>
            <w:color w:val="000000" w:themeColor="text1"/>
            <w:sz w:val="21"/>
            <w:szCs w:val="21"/>
          </w:rPr>
          <w:t>zsuzsa.tuske@presstonpr.hu</w:t>
        </w:r>
      </w:hyperlink>
      <w:r w:rsidRPr="00641E98">
        <w:rPr>
          <w:rFonts w:ascii="Palatino Linotype" w:hAnsi="Palatino Linotype" w:cs="ArialMT"/>
          <w:b/>
          <w:color w:val="000000" w:themeColor="text1"/>
          <w:sz w:val="21"/>
          <w:szCs w:val="21"/>
        </w:rPr>
        <w:t xml:space="preserve"> |www.presstonpr.hu</w:t>
      </w:r>
    </w:p>
    <w:sectPr w:rsidR="00CF3F77" w:rsidRPr="00FB025F">
      <w:headerReference w:type="default" r:id="rId21"/>
      <w:footerReference w:type="default" r:id="rId2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806F3" w14:textId="77777777" w:rsidR="005E3BEC" w:rsidRDefault="005E3BEC" w:rsidP="003B46E0">
      <w:pPr>
        <w:spacing w:line="240" w:lineRule="auto"/>
      </w:pPr>
      <w:r>
        <w:separator/>
      </w:r>
    </w:p>
  </w:endnote>
  <w:endnote w:type="continuationSeparator" w:id="0">
    <w:p w14:paraId="57EAEB24" w14:textId="77777777" w:rsidR="005E3BEC" w:rsidRDefault="005E3BEC" w:rsidP="003B4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714356"/>
      <w:docPartObj>
        <w:docPartGallery w:val="Page Numbers (Bottom of Page)"/>
        <w:docPartUnique/>
      </w:docPartObj>
    </w:sdtPr>
    <w:sdtContent>
      <w:p w14:paraId="34005D1D" w14:textId="05F03A4A" w:rsidR="00391B33" w:rsidRDefault="00391B33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6F0" w:rsidRPr="00A516F0">
          <w:rPr>
            <w:noProof/>
            <w:lang w:val="hu-HU"/>
          </w:rPr>
          <w:t>4</w:t>
        </w:r>
        <w:r>
          <w:fldChar w:fldCharType="end"/>
        </w:r>
      </w:p>
    </w:sdtContent>
  </w:sdt>
  <w:p w14:paraId="76F02896" w14:textId="77777777" w:rsidR="00391B33" w:rsidRDefault="00391B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4ADCC" w14:textId="77777777" w:rsidR="005E3BEC" w:rsidRDefault="005E3BEC" w:rsidP="003B46E0">
      <w:pPr>
        <w:spacing w:line="240" w:lineRule="auto"/>
      </w:pPr>
      <w:r>
        <w:separator/>
      </w:r>
    </w:p>
  </w:footnote>
  <w:footnote w:type="continuationSeparator" w:id="0">
    <w:p w14:paraId="67ED9AD4" w14:textId="77777777" w:rsidR="005E3BEC" w:rsidRDefault="005E3BEC" w:rsidP="003B4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3070" w14:textId="4E111C6F" w:rsidR="00391B33" w:rsidRDefault="00391B33">
    <w:pPr>
      <w:pStyle w:val="lfej"/>
    </w:pPr>
    <w:r>
      <w:rPr>
        <w:noProof/>
        <w:lang w:val="hu-HU"/>
      </w:rPr>
      <w:drawing>
        <wp:anchor distT="0" distB="0" distL="114300" distR="114300" simplePos="0" relativeHeight="251662336" behindDoc="0" locked="0" layoutInCell="1" allowOverlap="1" wp14:anchorId="38A3288D" wp14:editId="73569E91">
          <wp:simplePos x="0" y="0"/>
          <wp:positionH relativeFrom="column">
            <wp:posOffset>2600325</wp:posOffset>
          </wp:positionH>
          <wp:positionV relativeFrom="paragraph">
            <wp:posOffset>-266700</wp:posOffset>
          </wp:positionV>
          <wp:extent cx="561975" cy="561975"/>
          <wp:effectExtent l="0" t="0" r="9525" b="9525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V-Stacked-Logo_CMYK_n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61312" behindDoc="0" locked="0" layoutInCell="1" allowOverlap="1" wp14:anchorId="7761093A" wp14:editId="1C783FCC">
          <wp:simplePos x="0" y="0"/>
          <wp:positionH relativeFrom="column">
            <wp:posOffset>-361950</wp:posOffset>
          </wp:positionH>
          <wp:positionV relativeFrom="paragraph">
            <wp:posOffset>-142875</wp:posOffset>
          </wp:positionV>
          <wp:extent cx="1076325" cy="354965"/>
          <wp:effectExtent l="0" t="0" r="0" b="6985"/>
          <wp:wrapThrough wrapText="bothSides">
            <wp:wrapPolygon edited="0">
              <wp:start x="1529" y="0"/>
              <wp:lineTo x="0" y="8114"/>
              <wp:lineTo x="1912" y="20866"/>
              <wp:lineTo x="16057" y="20866"/>
              <wp:lineTo x="17968" y="20866"/>
              <wp:lineTo x="20644" y="20866"/>
              <wp:lineTo x="21027" y="4637"/>
              <wp:lineTo x="19115" y="0"/>
              <wp:lineTo x="1529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luxvi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 wp14:anchorId="1B14D5C0" wp14:editId="594E2F07">
          <wp:simplePos x="0" y="0"/>
          <wp:positionH relativeFrom="margin">
            <wp:posOffset>5172075</wp:posOffset>
          </wp:positionH>
          <wp:positionV relativeFrom="topMargin">
            <wp:posOffset>190500</wp:posOffset>
          </wp:positionV>
          <wp:extent cx="903605" cy="619125"/>
          <wp:effectExtent l="0" t="0" r="0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🔸" style="width:12pt;height:12pt;visibility:visible;mso-wrap-style:square" o:bullet="t">
        <v:imagedata r:id="rId1" o:title="🔸"/>
      </v:shape>
    </w:pict>
  </w:numPicBullet>
  <w:abstractNum w:abstractNumId="0" w15:restartNumberingAfterBreak="0">
    <w:nsid w:val="09040793"/>
    <w:multiLevelType w:val="hybridMultilevel"/>
    <w:tmpl w:val="00169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4A5"/>
    <w:multiLevelType w:val="multilevel"/>
    <w:tmpl w:val="D9A2A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397E8D"/>
    <w:multiLevelType w:val="hybridMultilevel"/>
    <w:tmpl w:val="856AB508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015BF1"/>
    <w:multiLevelType w:val="hybridMultilevel"/>
    <w:tmpl w:val="30D0EC56"/>
    <w:lvl w:ilvl="0" w:tplc="DE724AA0">
      <w:start w:val="2023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C6222"/>
    <w:multiLevelType w:val="hybridMultilevel"/>
    <w:tmpl w:val="F54607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2CEA"/>
    <w:multiLevelType w:val="hybridMultilevel"/>
    <w:tmpl w:val="BC22E2D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49089B"/>
    <w:multiLevelType w:val="hybridMultilevel"/>
    <w:tmpl w:val="88AEDA88"/>
    <w:lvl w:ilvl="0" w:tplc="1C821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499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9EF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3E5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8CB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B45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0AD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AE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44E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36776FC"/>
    <w:multiLevelType w:val="multilevel"/>
    <w:tmpl w:val="0B40F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02081B"/>
    <w:multiLevelType w:val="hybridMultilevel"/>
    <w:tmpl w:val="5E88FC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3250DB"/>
    <w:multiLevelType w:val="multilevel"/>
    <w:tmpl w:val="2AE263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77"/>
    <w:rsid w:val="00003DD2"/>
    <w:rsid w:val="00010A9F"/>
    <w:rsid w:val="0001423F"/>
    <w:rsid w:val="0001456F"/>
    <w:rsid w:val="000149EA"/>
    <w:rsid w:val="00015B0E"/>
    <w:rsid w:val="00020344"/>
    <w:rsid w:val="0002487C"/>
    <w:rsid w:val="000248A0"/>
    <w:rsid w:val="0002597A"/>
    <w:rsid w:val="00027696"/>
    <w:rsid w:val="000309D8"/>
    <w:rsid w:val="00032B99"/>
    <w:rsid w:val="00033EA2"/>
    <w:rsid w:val="00035073"/>
    <w:rsid w:val="00036BAC"/>
    <w:rsid w:val="00041A69"/>
    <w:rsid w:val="0004637C"/>
    <w:rsid w:val="00046878"/>
    <w:rsid w:val="0004795D"/>
    <w:rsid w:val="00050939"/>
    <w:rsid w:val="000600A4"/>
    <w:rsid w:val="00061F37"/>
    <w:rsid w:val="00062CBE"/>
    <w:rsid w:val="00063200"/>
    <w:rsid w:val="00071CA3"/>
    <w:rsid w:val="000720E4"/>
    <w:rsid w:val="0007288E"/>
    <w:rsid w:val="000803D3"/>
    <w:rsid w:val="00082707"/>
    <w:rsid w:val="000841A8"/>
    <w:rsid w:val="0008536F"/>
    <w:rsid w:val="00085477"/>
    <w:rsid w:val="0008571E"/>
    <w:rsid w:val="0009143F"/>
    <w:rsid w:val="00091BFD"/>
    <w:rsid w:val="000943F1"/>
    <w:rsid w:val="000944B9"/>
    <w:rsid w:val="000A1631"/>
    <w:rsid w:val="000A1E6D"/>
    <w:rsid w:val="000A385B"/>
    <w:rsid w:val="000A5F37"/>
    <w:rsid w:val="000A62F2"/>
    <w:rsid w:val="000A69EA"/>
    <w:rsid w:val="000B0959"/>
    <w:rsid w:val="000B0AF4"/>
    <w:rsid w:val="000B0BBF"/>
    <w:rsid w:val="000B10CA"/>
    <w:rsid w:val="000B277A"/>
    <w:rsid w:val="000B2A82"/>
    <w:rsid w:val="000B4D4E"/>
    <w:rsid w:val="000B56A7"/>
    <w:rsid w:val="000C1AF5"/>
    <w:rsid w:val="000C3D7D"/>
    <w:rsid w:val="000C5807"/>
    <w:rsid w:val="000D07E1"/>
    <w:rsid w:val="000D101C"/>
    <w:rsid w:val="000D574E"/>
    <w:rsid w:val="000E2515"/>
    <w:rsid w:val="000E27B3"/>
    <w:rsid w:val="000E30D3"/>
    <w:rsid w:val="000E5E60"/>
    <w:rsid w:val="000F0438"/>
    <w:rsid w:val="000F0667"/>
    <w:rsid w:val="000F3EFD"/>
    <w:rsid w:val="000F4531"/>
    <w:rsid w:val="00100C66"/>
    <w:rsid w:val="0010110B"/>
    <w:rsid w:val="00104A16"/>
    <w:rsid w:val="00111896"/>
    <w:rsid w:val="00113B62"/>
    <w:rsid w:val="00116213"/>
    <w:rsid w:val="00116ED4"/>
    <w:rsid w:val="00117707"/>
    <w:rsid w:val="00121187"/>
    <w:rsid w:val="001222FA"/>
    <w:rsid w:val="00127CC2"/>
    <w:rsid w:val="00127E40"/>
    <w:rsid w:val="00135745"/>
    <w:rsid w:val="00140707"/>
    <w:rsid w:val="00140F1D"/>
    <w:rsid w:val="00142777"/>
    <w:rsid w:val="00143A45"/>
    <w:rsid w:val="00145445"/>
    <w:rsid w:val="00146504"/>
    <w:rsid w:val="00147498"/>
    <w:rsid w:val="001603F3"/>
    <w:rsid w:val="0016230A"/>
    <w:rsid w:val="00165DC8"/>
    <w:rsid w:val="00167A68"/>
    <w:rsid w:val="0017389B"/>
    <w:rsid w:val="00174B7C"/>
    <w:rsid w:val="00182DE0"/>
    <w:rsid w:val="00183DD2"/>
    <w:rsid w:val="001914BA"/>
    <w:rsid w:val="0019198C"/>
    <w:rsid w:val="00192658"/>
    <w:rsid w:val="00196A8F"/>
    <w:rsid w:val="00196B78"/>
    <w:rsid w:val="0019714E"/>
    <w:rsid w:val="001A27DC"/>
    <w:rsid w:val="001A5BEA"/>
    <w:rsid w:val="001A65CA"/>
    <w:rsid w:val="001B2A5E"/>
    <w:rsid w:val="001B31B6"/>
    <w:rsid w:val="001B40C2"/>
    <w:rsid w:val="001B5AA2"/>
    <w:rsid w:val="001B5FEA"/>
    <w:rsid w:val="001B6AE5"/>
    <w:rsid w:val="001B6B75"/>
    <w:rsid w:val="001B7528"/>
    <w:rsid w:val="001B7A49"/>
    <w:rsid w:val="001C10EF"/>
    <w:rsid w:val="001C3507"/>
    <w:rsid w:val="001C4302"/>
    <w:rsid w:val="001C4DB0"/>
    <w:rsid w:val="001C5003"/>
    <w:rsid w:val="001C5542"/>
    <w:rsid w:val="001D0EE3"/>
    <w:rsid w:val="001D15A1"/>
    <w:rsid w:val="001D1633"/>
    <w:rsid w:val="001D1835"/>
    <w:rsid w:val="001D29EA"/>
    <w:rsid w:val="001D666C"/>
    <w:rsid w:val="001D69D1"/>
    <w:rsid w:val="001D71E8"/>
    <w:rsid w:val="001E101E"/>
    <w:rsid w:val="001E52C9"/>
    <w:rsid w:val="001E7489"/>
    <w:rsid w:val="001F09F6"/>
    <w:rsid w:val="001F2814"/>
    <w:rsid w:val="001F2BBB"/>
    <w:rsid w:val="001F5CF2"/>
    <w:rsid w:val="001F6491"/>
    <w:rsid w:val="00201364"/>
    <w:rsid w:val="00203A0A"/>
    <w:rsid w:val="00204BED"/>
    <w:rsid w:val="00204E09"/>
    <w:rsid w:val="002055DA"/>
    <w:rsid w:val="002130D4"/>
    <w:rsid w:val="002157D7"/>
    <w:rsid w:val="00217B06"/>
    <w:rsid w:val="00217E6D"/>
    <w:rsid w:val="00220E7E"/>
    <w:rsid w:val="00221625"/>
    <w:rsid w:val="002228E2"/>
    <w:rsid w:val="0022598A"/>
    <w:rsid w:val="002268F4"/>
    <w:rsid w:val="00232CC0"/>
    <w:rsid w:val="00233DCD"/>
    <w:rsid w:val="00235423"/>
    <w:rsid w:val="00237F59"/>
    <w:rsid w:val="00242823"/>
    <w:rsid w:val="00244987"/>
    <w:rsid w:val="00244A8B"/>
    <w:rsid w:val="00245726"/>
    <w:rsid w:val="0024705A"/>
    <w:rsid w:val="00251BA7"/>
    <w:rsid w:val="00251DE8"/>
    <w:rsid w:val="002522CF"/>
    <w:rsid w:val="0025499B"/>
    <w:rsid w:val="002575D0"/>
    <w:rsid w:val="002614B7"/>
    <w:rsid w:val="00261B92"/>
    <w:rsid w:val="002637A8"/>
    <w:rsid w:val="00265870"/>
    <w:rsid w:val="00266610"/>
    <w:rsid w:val="002702DF"/>
    <w:rsid w:val="00270493"/>
    <w:rsid w:val="00270C64"/>
    <w:rsid w:val="00277158"/>
    <w:rsid w:val="00280C59"/>
    <w:rsid w:val="0028172B"/>
    <w:rsid w:val="002872A9"/>
    <w:rsid w:val="0028775D"/>
    <w:rsid w:val="00290A1B"/>
    <w:rsid w:val="00292309"/>
    <w:rsid w:val="00292CE7"/>
    <w:rsid w:val="00293D05"/>
    <w:rsid w:val="00295D52"/>
    <w:rsid w:val="002A0971"/>
    <w:rsid w:val="002A0ECB"/>
    <w:rsid w:val="002A1C7C"/>
    <w:rsid w:val="002A2759"/>
    <w:rsid w:val="002A34AF"/>
    <w:rsid w:val="002B2992"/>
    <w:rsid w:val="002B599C"/>
    <w:rsid w:val="002B7CE4"/>
    <w:rsid w:val="002C0C18"/>
    <w:rsid w:val="002C12E1"/>
    <w:rsid w:val="002C475F"/>
    <w:rsid w:val="002C476D"/>
    <w:rsid w:val="002C568C"/>
    <w:rsid w:val="002C6016"/>
    <w:rsid w:val="002C74E6"/>
    <w:rsid w:val="002D1C6D"/>
    <w:rsid w:val="002D1DB8"/>
    <w:rsid w:val="002D2AB6"/>
    <w:rsid w:val="002D55CE"/>
    <w:rsid w:val="002D66EF"/>
    <w:rsid w:val="002E0138"/>
    <w:rsid w:val="002E1CFE"/>
    <w:rsid w:val="002E2D08"/>
    <w:rsid w:val="002F23FE"/>
    <w:rsid w:val="002F267C"/>
    <w:rsid w:val="002F6D7F"/>
    <w:rsid w:val="0030285B"/>
    <w:rsid w:val="0030385B"/>
    <w:rsid w:val="003049AA"/>
    <w:rsid w:val="00304C21"/>
    <w:rsid w:val="003063CF"/>
    <w:rsid w:val="00307056"/>
    <w:rsid w:val="003079BB"/>
    <w:rsid w:val="003152AE"/>
    <w:rsid w:val="00316EE0"/>
    <w:rsid w:val="00321DF9"/>
    <w:rsid w:val="00322B6E"/>
    <w:rsid w:val="0032313C"/>
    <w:rsid w:val="00325A99"/>
    <w:rsid w:val="0033128B"/>
    <w:rsid w:val="0033148C"/>
    <w:rsid w:val="0034077C"/>
    <w:rsid w:val="0034179B"/>
    <w:rsid w:val="00342CA9"/>
    <w:rsid w:val="003448BC"/>
    <w:rsid w:val="00347DEB"/>
    <w:rsid w:val="00356BFD"/>
    <w:rsid w:val="0035769A"/>
    <w:rsid w:val="00361422"/>
    <w:rsid w:val="00364178"/>
    <w:rsid w:val="00367F3B"/>
    <w:rsid w:val="003708F1"/>
    <w:rsid w:val="003732E9"/>
    <w:rsid w:val="0037342E"/>
    <w:rsid w:val="003736C4"/>
    <w:rsid w:val="00376C63"/>
    <w:rsid w:val="003836BA"/>
    <w:rsid w:val="003852F9"/>
    <w:rsid w:val="00385C95"/>
    <w:rsid w:val="003903A8"/>
    <w:rsid w:val="00391B33"/>
    <w:rsid w:val="00391EF4"/>
    <w:rsid w:val="00392B7D"/>
    <w:rsid w:val="00392F6B"/>
    <w:rsid w:val="00394A43"/>
    <w:rsid w:val="003951F7"/>
    <w:rsid w:val="003A27FD"/>
    <w:rsid w:val="003A634E"/>
    <w:rsid w:val="003A7222"/>
    <w:rsid w:val="003A7491"/>
    <w:rsid w:val="003B007C"/>
    <w:rsid w:val="003B18A6"/>
    <w:rsid w:val="003B25BE"/>
    <w:rsid w:val="003B25CA"/>
    <w:rsid w:val="003B26A7"/>
    <w:rsid w:val="003B46E0"/>
    <w:rsid w:val="003B4A44"/>
    <w:rsid w:val="003B7418"/>
    <w:rsid w:val="003B7477"/>
    <w:rsid w:val="003C15A2"/>
    <w:rsid w:val="003C26C6"/>
    <w:rsid w:val="003C78F2"/>
    <w:rsid w:val="003D2AA1"/>
    <w:rsid w:val="003D3D71"/>
    <w:rsid w:val="003D3D96"/>
    <w:rsid w:val="003D4336"/>
    <w:rsid w:val="003D51E3"/>
    <w:rsid w:val="003D7216"/>
    <w:rsid w:val="003E39C8"/>
    <w:rsid w:val="003E5759"/>
    <w:rsid w:val="003E67A5"/>
    <w:rsid w:val="003F10B3"/>
    <w:rsid w:val="003F2EBE"/>
    <w:rsid w:val="003F37FD"/>
    <w:rsid w:val="003F3A5D"/>
    <w:rsid w:val="003F414C"/>
    <w:rsid w:val="003F487C"/>
    <w:rsid w:val="00401860"/>
    <w:rsid w:val="00402DB9"/>
    <w:rsid w:val="00405030"/>
    <w:rsid w:val="0040683D"/>
    <w:rsid w:val="00410447"/>
    <w:rsid w:val="00410B61"/>
    <w:rsid w:val="00410BEB"/>
    <w:rsid w:val="00410FF3"/>
    <w:rsid w:val="00412EF8"/>
    <w:rsid w:val="004259E8"/>
    <w:rsid w:val="00431A3B"/>
    <w:rsid w:val="0043402E"/>
    <w:rsid w:val="00434B47"/>
    <w:rsid w:val="004414F4"/>
    <w:rsid w:val="004417BA"/>
    <w:rsid w:val="004433FF"/>
    <w:rsid w:val="0044485D"/>
    <w:rsid w:val="0044561E"/>
    <w:rsid w:val="00446D54"/>
    <w:rsid w:val="00450DDB"/>
    <w:rsid w:val="00451945"/>
    <w:rsid w:val="00451F3F"/>
    <w:rsid w:val="0045241B"/>
    <w:rsid w:val="00454EAB"/>
    <w:rsid w:val="004600E8"/>
    <w:rsid w:val="00462310"/>
    <w:rsid w:val="00466996"/>
    <w:rsid w:val="004802E7"/>
    <w:rsid w:val="00480DC2"/>
    <w:rsid w:val="00481CFC"/>
    <w:rsid w:val="00481E1E"/>
    <w:rsid w:val="00483348"/>
    <w:rsid w:val="00483BD1"/>
    <w:rsid w:val="00485543"/>
    <w:rsid w:val="004859DE"/>
    <w:rsid w:val="00487BDF"/>
    <w:rsid w:val="0049109C"/>
    <w:rsid w:val="004918B9"/>
    <w:rsid w:val="00491E68"/>
    <w:rsid w:val="00492E98"/>
    <w:rsid w:val="004A33C9"/>
    <w:rsid w:val="004A35B5"/>
    <w:rsid w:val="004B0108"/>
    <w:rsid w:val="004B10DE"/>
    <w:rsid w:val="004B1232"/>
    <w:rsid w:val="004B1855"/>
    <w:rsid w:val="004B4E27"/>
    <w:rsid w:val="004C0474"/>
    <w:rsid w:val="004C72F6"/>
    <w:rsid w:val="004D024A"/>
    <w:rsid w:val="004D12D5"/>
    <w:rsid w:val="004D1527"/>
    <w:rsid w:val="004D44CE"/>
    <w:rsid w:val="004D4E4C"/>
    <w:rsid w:val="004D6E53"/>
    <w:rsid w:val="004D713F"/>
    <w:rsid w:val="004D7907"/>
    <w:rsid w:val="004E1335"/>
    <w:rsid w:val="004E3E9B"/>
    <w:rsid w:val="004E4D80"/>
    <w:rsid w:val="004E567D"/>
    <w:rsid w:val="004F2839"/>
    <w:rsid w:val="004F5358"/>
    <w:rsid w:val="004F65A7"/>
    <w:rsid w:val="0050120A"/>
    <w:rsid w:val="005016A1"/>
    <w:rsid w:val="00503E53"/>
    <w:rsid w:val="00504167"/>
    <w:rsid w:val="005067A6"/>
    <w:rsid w:val="0050732D"/>
    <w:rsid w:val="00511793"/>
    <w:rsid w:val="00513219"/>
    <w:rsid w:val="00513912"/>
    <w:rsid w:val="00514975"/>
    <w:rsid w:val="00521A38"/>
    <w:rsid w:val="00522A80"/>
    <w:rsid w:val="00525BD9"/>
    <w:rsid w:val="005277D3"/>
    <w:rsid w:val="00532BE4"/>
    <w:rsid w:val="00537612"/>
    <w:rsid w:val="005379B2"/>
    <w:rsid w:val="00540CEA"/>
    <w:rsid w:val="005415E6"/>
    <w:rsid w:val="00545401"/>
    <w:rsid w:val="0054636D"/>
    <w:rsid w:val="0054752F"/>
    <w:rsid w:val="005478E2"/>
    <w:rsid w:val="00547A1C"/>
    <w:rsid w:val="00550837"/>
    <w:rsid w:val="00556BEC"/>
    <w:rsid w:val="00557014"/>
    <w:rsid w:val="0056093C"/>
    <w:rsid w:val="00561887"/>
    <w:rsid w:val="00566CC8"/>
    <w:rsid w:val="005711AF"/>
    <w:rsid w:val="00572B1C"/>
    <w:rsid w:val="00577ED4"/>
    <w:rsid w:val="00590F0A"/>
    <w:rsid w:val="00591406"/>
    <w:rsid w:val="005927ED"/>
    <w:rsid w:val="0059491B"/>
    <w:rsid w:val="00597846"/>
    <w:rsid w:val="00597CA8"/>
    <w:rsid w:val="005A2E7C"/>
    <w:rsid w:val="005B15A8"/>
    <w:rsid w:val="005B2699"/>
    <w:rsid w:val="005B28C5"/>
    <w:rsid w:val="005B3A97"/>
    <w:rsid w:val="005B469A"/>
    <w:rsid w:val="005C190A"/>
    <w:rsid w:val="005C2831"/>
    <w:rsid w:val="005C4C40"/>
    <w:rsid w:val="005D30D0"/>
    <w:rsid w:val="005D4999"/>
    <w:rsid w:val="005D5859"/>
    <w:rsid w:val="005E28C7"/>
    <w:rsid w:val="005E3BEC"/>
    <w:rsid w:val="005E60BC"/>
    <w:rsid w:val="005E61B7"/>
    <w:rsid w:val="005E64EA"/>
    <w:rsid w:val="005E7F5E"/>
    <w:rsid w:val="005F3317"/>
    <w:rsid w:val="005F704A"/>
    <w:rsid w:val="005F7DDC"/>
    <w:rsid w:val="00600499"/>
    <w:rsid w:val="00600BD8"/>
    <w:rsid w:val="00602795"/>
    <w:rsid w:val="00603B89"/>
    <w:rsid w:val="00603CAE"/>
    <w:rsid w:val="00603DC7"/>
    <w:rsid w:val="006060BF"/>
    <w:rsid w:val="006142DF"/>
    <w:rsid w:val="00615D42"/>
    <w:rsid w:val="00622D27"/>
    <w:rsid w:val="00624BC5"/>
    <w:rsid w:val="006260F1"/>
    <w:rsid w:val="00633BC3"/>
    <w:rsid w:val="00634137"/>
    <w:rsid w:val="006357A9"/>
    <w:rsid w:val="0064113F"/>
    <w:rsid w:val="00645327"/>
    <w:rsid w:val="0064753B"/>
    <w:rsid w:val="0065058E"/>
    <w:rsid w:val="00652627"/>
    <w:rsid w:val="00657E08"/>
    <w:rsid w:val="00661BBB"/>
    <w:rsid w:val="00661DB3"/>
    <w:rsid w:val="00663D4B"/>
    <w:rsid w:val="0066471D"/>
    <w:rsid w:val="0066500A"/>
    <w:rsid w:val="00666C98"/>
    <w:rsid w:val="0066749D"/>
    <w:rsid w:val="0067055E"/>
    <w:rsid w:val="00670B69"/>
    <w:rsid w:val="00670E9B"/>
    <w:rsid w:val="00673309"/>
    <w:rsid w:val="00673C91"/>
    <w:rsid w:val="00675557"/>
    <w:rsid w:val="00677986"/>
    <w:rsid w:val="00683983"/>
    <w:rsid w:val="00687C93"/>
    <w:rsid w:val="00690624"/>
    <w:rsid w:val="00693FC5"/>
    <w:rsid w:val="006961D6"/>
    <w:rsid w:val="00696413"/>
    <w:rsid w:val="006A143D"/>
    <w:rsid w:val="006A6014"/>
    <w:rsid w:val="006A6AED"/>
    <w:rsid w:val="006B17C4"/>
    <w:rsid w:val="006B31D8"/>
    <w:rsid w:val="006B59E1"/>
    <w:rsid w:val="006C3564"/>
    <w:rsid w:val="006C5278"/>
    <w:rsid w:val="006C5861"/>
    <w:rsid w:val="006C6E5F"/>
    <w:rsid w:val="006C7042"/>
    <w:rsid w:val="006D09D5"/>
    <w:rsid w:val="006D0D17"/>
    <w:rsid w:val="006D148B"/>
    <w:rsid w:val="006D2382"/>
    <w:rsid w:val="006D6353"/>
    <w:rsid w:val="006E09AC"/>
    <w:rsid w:val="006E1C4F"/>
    <w:rsid w:val="006E2E06"/>
    <w:rsid w:val="006E7B24"/>
    <w:rsid w:val="006F0737"/>
    <w:rsid w:val="006F0DE0"/>
    <w:rsid w:val="006F2D24"/>
    <w:rsid w:val="006F380D"/>
    <w:rsid w:val="006F58FB"/>
    <w:rsid w:val="006F6708"/>
    <w:rsid w:val="006F75E9"/>
    <w:rsid w:val="00701BBC"/>
    <w:rsid w:val="007031E9"/>
    <w:rsid w:val="0070383D"/>
    <w:rsid w:val="00707D74"/>
    <w:rsid w:val="0071759A"/>
    <w:rsid w:val="0071767F"/>
    <w:rsid w:val="00720B9C"/>
    <w:rsid w:val="00724BB3"/>
    <w:rsid w:val="00725934"/>
    <w:rsid w:val="0073116B"/>
    <w:rsid w:val="007317E2"/>
    <w:rsid w:val="0073250D"/>
    <w:rsid w:val="00732669"/>
    <w:rsid w:val="00732C41"/>
    <w:rsid w:val="00732EA0"/>
    <w:rsid w:val="00737AB8"/>
    <w:rsid w:val="00737D23"/>
    <w:rsid w:val="00741856"/>
    <w:rsid w:val="007429F0"/>
    <w:rsid w:val="00744A76"/>
    <w:rsid w:val="007523B1"/>
    <w:rsid w:val="00753A3D"/>
    <w:rsid w:val="00755AD0"/>
    <w:rsid w:val="007570B6"/>
    <w:rsid w:val="00760336"/>
    <w:rsid w:val="00760E28"/>
    <w:rsid w:val="00763F2B"/>
    <w:rsid w:val="007645F6"/>
    <w:rsid w:val="00764BF9"/>
    <w:rsid w:val="0076587F"/>
    <w:rsid w:val="00766B39"/>
    <w:rsid w:val="00767D53"/>
    <w:rsid w:val="00770F02"/>
    <w:rsid w:val="00775A4A"/>
    <w:rsid w:val="00775E06"/>
    <w:rsid w:val="007760A3"/>
    <w:rsid w:val="00777481"/>
    <w:rsid w:val="00780A5D"/>
    <w:rsid w:val="00781DA3"/>
    <w:rsid w:val="00782DDF"/>
    <w:rsid w:val="00783C3B"/>
    <w:rsid w:val="00784788"/>
    <w:rsid w:val="00786825"/>
    <w:rsid w:val="007930D1"/>
    <w:rsid w:val="007937C3"/>
    <w:rsid w:val="00795981"/>
    <w:rsid w:val="007A1A36"/>
    <w:rsid w:val="007A2DA7"/>
    <w:rsid w:val="007A4300"/>
    <w:rsid w:val="007A4AF4"/>
    <w:rsid w:val="007A4E3A"/>
    <w:rsid w:val="007A577F"/>
    <w:rsid w:val="007B1A08"/>
    <w:rsid w:val="007B2848"/>
    <w:rsid w:val="007B2A8F"/>
    <w:rsid w:val="007B4DE6"/>
    <w:rsid w:val="007B5345"/>
    <w:rsid w:val="007B70DA"/>
    <w:rsid w:val="007C19D6"/>
    <w:rsid w:val="007C4206"/>
    <w:rsid w:val="007C7330"/>
    <w:rsid w:val="007D142D"/>
    <w:rsid w:val="007D18A9"/>
    <w:rsid w:val="007D7192"/>
    <w:rsid w:val="007D7BAF"/>
    <w:rsid w:val="007D7F54"/>
    <w:rsid w:val="007E35E2"/>
    <w:rsid w:val="007E4E70"/>
    <w:rsid w:val="007E6CA5"/>
    <w:rsid w:val="007E7D2D"/>
    <w:rsid w:val="007F096C"/>
    <w:rsid w:val="007F5B59"/>
    <w:rsid w:val="007F763F"/>
    <w:rsid w:val="00803810"/>
    <w:rsid w:val="00803ED0"/>
    <w:rsid w:val="00804594"/>
    <w:rsid w:val="008048BF"/>
    <w:rsid w:val="00805602"/>
    <w:rsid w:val="00805D32"/>
    <w:rsid w:val="00812006"/>
    <w:rsid w:val="008133D5"/>
    <w:rsid w:val="008207B5"/>
    <w:rsid w:val="00826A6C"/>
    <w:rsid w:val="00831AAC"/>
    <w:rsid w:val="0083671D"/>
    <w:rsid w:val="008415D3"/>
    <w:rsid w:val="00841F73"/>
    <w:rsid w:val="00845329"/>
    <w:rsid w:val="0084539F"/>
    <w:rsid w:val="00846767"/>
    <w:rsid w:val="00846C54"/>
    <w:rsid w:val="008504D1"/>
    <w:rsid w:val="00860751"/>
    <w:rsid w:val="00863215"/>
    <w:rsid w:val="00863F87"/>
    <w:rsid w:val="0086560B"/>
    <w:rsid w:val="008676F4"/>
    <w:rsid w:val="00871327"/>
    <w:rsid w:val="008733C5"/>
    <w:rsid w:val="00874A82"/>
    <w:rsid w:val="00874EE6"/>
    <w:rsid w:val="00877A73"/>
    <w:rsid w:val="00880E67"/>
    <w:rsid w:val="00881447"/>
    <w:rsid w:val="00881786"/>
    <w:rsid w:val="00881DF3"/>
    <w:rsid w:val="0088326D"/>
    <w:rsid w:val="00883D7E"/>
    <w:rsid w:val="00885A41"/>
    <w:rsid w:val="00886DA2"/>
    <w:rsid w:val="00893D48"/>
    <w:rsid w:val="008A47CD"/>
    <w:rsid w:val="008A5B67"/>
    <w:rsid w:val="008A6E0C"/>
    <w:rsid w:val="008B14DA"/>
    <w:rsid w:val="008B3EE4"/>
    <w:rsid w:val="008B4E91"/>
    <w:rsid w:val="008B563B"/>
    <w:rsid w:val="008B5E5B"/>
    <w:rsid w:val="008B6B47"/>
    <w:rsid w:val="008B7CCB"/>
    <w:rsid w:val="008C2EE2"/>
    <w:rsid w:val="008C68C8"/>
    <w:rsid w:val="008D45BD"/>
    <w:rsid w:val="008D56CE"/>
    <w:rsid w:val="008D575A"/>
    <w:rsid w:val="008E2101"/>
    <w:rsid w:val="008E2743"/>
    <w:rsid w:val="008E2EE2"/>
    <w:rsid w:val="008E7948"/>
    <w:rsid w:val="008F0647"/>
    <w:rsid w:val="008F0EC0"/>
    <w:rsid w:val="008F1079"/>
    <w:rsid w:val="008F122A"/>
    <w:rsid w:val="008F1634"/>
    <w:rsid w:val="008F1EA0"/>
    <w:rsid w:val="008F21BC"/>
    <w:rsid w:val="008F3B48"/>
    <w:rsid w:val="008F4782"/>
    <w:rsid w:val="008F5339"/>
    <w:rsid w:val="008F6821"/>
    <w:rsid w:val="008F6F96"/>
    <w:rsid w:val="008F7BC1"/>
    <w:rsid w:val="00906121"/>
    <w:rsid w:val="00907338"/>
    <w:rsid w:val="009073EF"/>
    <w:rsid w:val="00911F5E"/>
    <w:rsid w:val="00915D39"/>
    <w:rsid w:val="009177AB"/>
    <w:rsid w:val="009204D6"/>
    <w:rsid w:val="0092105D"/>
    <w:rsid w:val="009211CE"/>
    <w:rsid w:val="009215AA"/>
    <w:rsid w:val="00922338"/>
    <w:rsid w:val="00922A03"/>
    <w:rsid w:val="0092380C"/>
    <w:rsid w:val="009246CA"/>
    <w:rsid w:val="00930CCA"/>
    <w:rsid w:val="00932E68"/>
    <w:rsid w:val="0093424E"/>
    <w:rsid w:val="00934504"/>
    <w:rsid w:val="00934B4F"/>
    <w:rsid w:val="009364AC"/>
    <w:rsid w:val="0093682E"/>
    <w:rsid w:val="00941292"/>
    <w:rsid w:val="00952595"/>
    <w:rsid w:val="00952E96"/>
    <w:rsid w:val="009534F0"/>
    <w:rsid w:val="00957ABB"/>
    <w:rsid w:val="00966928"/>
    <w:rsid w:val="00970D19"/>
    <w:rsid w:val="0097149D"/>
    <w:rsid w:val="009730AE"/>
    <w:rsid w:val="009733CB"/>
    <w:rsid w:val="00973986"/>
    <w:rsid w:val="009761B4"/>
    <w:rsid w:val="00977CBB"/>
    <w:rsid w:val="00984C68"/>
    <w:rsid w:val="00990452"/>
    <w:rsid w:val="0099277C"/>
    <w:rsid w:val="00992B6B"/>
    <w:rsid w:val="0099348C"/>
    <w:rsid w:val="009A29D3"/>
    <w:rsid w:val="009A303D"/>
    <w:rsid w:val="009A60C6"/>
    <w:rsid w:val="009B2783"/>
    <w:rsid w:val="009B5C04"/>
    <w:rsid w:val="009C07F4"/>
    <w:rsid w:val="009C382B"/>
    <w:rsid w:val="009C3A73"/>
    <w:rsid w:val="009D1001"/>
    <w:rsid w:val="009D254E"/>
    <w:rsid w:val="009D2CA8"/>
    <w:rsid w:val="009D2CE0"/>
    <w:rsid w:val="009E063F"/>
    <w:rsid w:val="009E1746"/>
    <w:rsid w:val="009E1F42"/>
    <w:rsid w:val="009E4B6F"/>
    <w:rsid w:val="009F2E52"/>
    <w:rsid w:val="009F37C8"/>
    <w:rsid w:val="009F501E"/>
    <w:rsid w:val="009F7A8E"/>
    <w:rsid w:val="00A01637"/>
    <w:rsid w:val="00A03D00"/>
    <w:rsid w:val="00A041B8"/>
    <w:rsid w:val="00A05B0D"/>
    <w:rsid w:val="00A07135"/>
    <w:rsid w:val="00A07616"/>
    <w:rsid w:val="00A116A7"/>
    <w:rsid w:val="00A135AD"/>
    <w:rsid w:val="00A13FFD"/>
    <w:rsid w:val="00A16045"/>
    <w:rsid w:val="00A17FBB"/>
    <w:rsid w:val="00A17FD1"/>
    <w:rsid w:val="00A20916"/>
    <w:rsid w:val="00A20AB6"/>
    <w:rsid w:val="00A217F4"/>
    <w:rsid w:val="00A22618"/>
    <w:rsid w:val="00A237DB"/>
    <w:rsid w:val="00A250AA"/>
    <w:rsid w:val="00A27613"/>
    <w:rsid w:val="00A310C6"/>
    <w:rsid w:val="00A31E70"/>
    <w:rsid w:val="00A32AB5"/>
    <w:rsid w:val="00A341E7"/>
    <w:rsid w:val="00A34DD2"/>
    <w:rsid w:val="00A36217"/>
    <w:rsid w:val="00A41CD3"/>
    <w:rsid w:val="00A461ED"/>
    <w:rsid w:val="00A5163E"/>
    <w:rsid w:val="00A516F0"/>
    <w:rsid w:val="00A53CDC"/>
    <w:rsid w:val="00A54F21"/>
    <w:rsid w:val="00A5581B"/>
    <w:rsid w:val="00A56BF1"/>
    <w:rsid w:val="00A628CC"/>
    <w:rsid w:val="00A7160E"/>
    <w:rsid w:val="00A722B5"/>
    <w:rsid w:val="00A728AE"/>
    <w:rsid w:val="00A73734"/>
    <w:rsid w:val="00A73C1C"/>
    <w:rsid w:val="00A77249"/>
    <w:rsid w:val="00A7745E"/>
    <w:rsid w:val="00A77C46"/>
    <w:rsid w:val="00A804C0"/>
    <w:rsid w:val="00A83D84"/>
    <w:rsid w:val="00A90C5A"/>
    <w:rsid w:val="00A91D5B"/>
    <w:rsid w:val="00A92719"/>
    <w:rsid w:val="00A95CBA"/>
    <w:rsid w:val="00A96E3E"/>
    <w:rsid w:val="00A9781C"/>
    <w:rsid w:val="00AA0953"/>
    <w:rsid w:val="00AA1182"/>
    <w:rsid w:val="00AA1F06"/>
    <w:rsid w:val="00AA2313"/>
    <w:rsid w:val="00AA2812"/>
    <w:rsid w:val="00AA3253"/>
    <w:rsid w:val="00AA3AB9"/>
    <w:rsid w:val="00AA45ED"/>
    <w:rsid w:val="00AA5DA7"/>
    <w:rsid w:val="00AB7E99"/>
    <w:rsid w:val="00AC05A0"/>
    <w:rsid w:val="00AC1EA6"/>
    <w:rsid w:val="00AC1F7A"/>
    <w:rsid w:val="00AC31DE"/>
    <w:rsid w:val="00AC5582"/>
    <w:rsid w:val="00AD105C"/>
    <w:rsid w:val="00AD6B5E"/>
    <w:rsid w:val="00AD6F26"/>
    <w:rsid w:val="00AE11A9"/>
    <w:rsid w:val="00AE1BBD"/>
    <w:rsid w:val="00AE4710"/>
    <w:rsid w:val="00AE6462"/>
    <w:rsid w:val="00AE67A6"/>
    <w:rsid w:val="00AE6819"/>
    <w:rsid w:val="00AF32EE"/>
    <w:rsid w:val="00AF3F61"/>
    <w:rsid w:val="00B0094B"/>
    <w:rsid w:val="00B04B26"/>
    <w:rsid w:val="00B05A8D"/>
    <w:rsid w:val="00B07EB3"/>
    <w:rsid w:val="00B1003B"/>
    <w:rsid w:val="00B10FE1"/>
    <w:rsid w:val="00B11511"/>
    <w:rsid w:val="00B131EB"/>
    <w:rsid w:val="00B13C30"/>
    <w:rsid w:val="00B16962"/>
    <w:rsid w:val="00B16E6D"/>
    <w:rsid w:val="00B2116A"/>
    <w:rsid w:val="00B22F5D"/>
    <w:rsid w:val="00B23B08"/>
    <w:rsid w:val="00B30915"/>
    <w:rsid w:val="00B32DCF"/>
    <w:rsid w:val="00B32E76"/>
    <w:rsid w:val="00B3357A"/>
    <w:rsid w:val="00B34B79"/>
    <w:rsid w:val="00B4052F"/>
    <w:rsid w:val="00B41DD3"/>
    <w:rsid w:val="00B44FEC"/>
    <w:rsid w:val="00B451D3"/>
    <w:rsid w:val="00B51107"/>
    <w:rsid w:val="00B51F22"/>
    <w:rsid w:val="00B53510"/>
    <w:rsid w:val="00B54FD3"/>
    <w:rsid w:val="00B55B58"/>
    <w:rsid w:val="00B56D35"/>
    <w:rsid w:val="00B57FCD"/>
    <w:rsid w:val="00B62341"/>
    <w:rsid w:val="00B62882"/>
    <w:rsid w:val="00B63032"/>
    <w:rsid w:val="00B64F98"/>
    <w:rsid w:val="00B72DF7"/>
    <w:rsid w:val="00B74088"/>
    <w:rsid w:val="00B751E9"/>
    <w:rsid w:val="00B80504"/>
    <w:rsid w:val="00B80F69"/>
    <w:rsid w:val="00B8322F"/>
    <w:rsid w:val="00B83553"/>
    <w:rsid w:val="00B844D1"/>
    <w:rsid w:val="00B84BAB"/>
    <w:rsid w:val="00B86473"/>
    <w:rsid w:val="00B87B06"/>
    <w:rsid w:val="00B91E53"/>
    <w:rsid w:val="00B92318"/>
    <w:rsid w:val="00B92DF0"/>
    <w:rsid w:val="00B935AD"/>
    <w:rsid w:val="00B95537"/>
    <w:rsid w:val="00BA046E"/>
    <w:rsid w:val="00BA0476"/>
    <w:rsid w:val="00BA06DC"/>
    <w:rsid w:val="00BA2392"/>
    <w:rsid w:val="00BA2B24"/>
    <w:rsid w:val="00BA2C30"/>
    <w:rsid w:val="00BA3670"/>
    <w:rsid w:val="00BA4D57"/>
    <w:rsid w:val="00BB1851"/>
    <w:rsid w:val="00BB1BA5"/>
    <w:rsid w:val="00BB4130"/>
    <w:rsid w:val="00BB7542"/>
    <w:rsid w:val="00BB769F"/>
    <w:rsid w:val="00BC0B3B"/>
    <w:rsid w:val="00BC12B0"/>
    <w:rsid w:val="00BC4EF0"/>
    <w:rsid w:val="00BC7B41"/>
    <w:rsid w:val="00BD1378"/>
    <w:rsid w:val="00BD30BF"/>
    <w:rsid w:val="00BD3D5B"/>
    <w:rsid w:val="00BD531C"/>
    <w:rsid w:val="00BD55AC"/>
    <w:rsid w:val="00BD5B08"/>
    <w:rsid w:val="00BD61EE"/>
    <w:rsid w:val="00BD6C9B"/>
    <w:rsid w:val="00BD76CD"/>
    <w:rsid w:val="00BE059E"/>
    <w:rsid w:val="00BE1D3D"/>
    <w:rsid w:val="00BE1FA5"/>
    <w:rsid w:val="00BE44BB"/>
    <w:rsid w:val="00BE673B"/>
    <w:rsid w:val="00BF5199"/>
    <w:rsid w:val="00BF55CB"/>
    <w:rsid w:val="00BF72EA"/>
    <w:rsid w:val="00BF7C02"/>
    <w:rsid w:val="00C01485"/>
    <w:rsid w:val="00C01ED3"/>
    <w:rsid w:val="00C0345E"/>
    <w:rsid w:val="00C05DBA"/>
    <w:rsid w:val="00C05F9B"/>
    <w:rsid w:val="00C10E0A"/>
    <w:rsid w:val="00C12D89"/>
    <w:rsid w:val="00C1378A"/>
    <w:rsid w:val="00C13F19"/>
    <w:rsid w:val="00C14B14"/>
    <w:rsid w:val="00C15EEE"/>
    <w:rsid w:val="00C215E8"/>
    <w:rsid w:val="00C2224D"/>
    <w:rsid w:val="00C22D1D"/>
    <w:rsid w:val="00C275B7"/>
    <w:rsid w:val="00C2781C"/>
    <w:rsid w:val="00C31906"/>
    <w:rsid w:val="00C32F4A"/>
    <w:rsid w:val="00C33DDE"/>
    <w:rsid w:val="00C34FDC"/>
    <w:rsid w:val="00C37FDE"/>
    <w:rsid w:val="00C4551B"/>
    <w:rsid w:val="00C46B97"/>
    <w:rsid w:val="00C46D99"/>
    <w:rsid w:val="00C47006"/>
    <w:rsid w:val="00C52C0E"/>
    <w:rsid w:val="00C54557"/>
    <w:rsid w:val="00C55F4E"/>
    <w:rsid w:val="00C60DB2"/>
    <w:rsid w:val="00C62651"/>
    <w:rsid w:val="00C647B9"/>
    <w:rsid w:val="00C64AB9"/>
    <w:rsid w:val="00C70F53"/>
    <w:rsid w:val="00C71E03"/>
    <w:rsid w:val="00C7378C"/>
    <w:rsid w:val="00C73FA0"/>
    <w:rsid w:val="00C75075"/>
    <w:rsid w:val="00C803AD"/>
    <w:rsid w:val="00C81CCD"/>
    <w:rsid w:val="00C876DD"/>
    <w:rsid w:val="00C8781B"/>
    <w:rsid w:val="00C9064A"/>
    <w:rsid w:val="00C90685"/>
    <w:rsid w:val="00C907F3"/>
    <w:rsid w:val="00C92296"/>
    <w:rsid w:val="00C97004"/>
    <w:rsid w:val="00CA2033"/>
    <w:rsid w:val="00CA39CA"/>
    <w:rsid w:val="00CA3EEB"/>
    <w:rsid w:val="00CA71C3"/>
    <w:rsid w:val="00CA7A20"/>
    <w:rsid w:val="00CB0001"/>
    <w:rsid w:val="00CB1F44"/>
    <w:rsid w:val="00CB4066"/>
    <w:rsid w:val="00CB7F95"/>
    <w:rsid w:val="00CC106B"/>
    <w:rsid w:val="00CC186D"/>
    <w:rsid w:val="00CC44BF"/>
    <w:rsid w:val="00CC468A"/>
    <w:rsid w:val="00CC57E5"/>
    <w:rsid w:val="00CD3B0B"/>
    <w:rsid w:val="00CD3FAF"/>
    <w:rsid w:val="00CE46E0"/>
    <w:rsid w:val="00CE63A5"/>
    <w:rsid w:val="00CE66D4"/>
    <w:rsid w:val="00CF0325"/>
    <w:rsid w:val="00CF1FFB"/>
    <w:rsid w:val="00CF3F77"/>
    <w:rsid w:val="00CF5A13"/>
    <w:rsid w:val="00D029E6"/>
    <w:rsid w:val="00D02CE5"/>
    <w:rsid w:val="00D035EF"/>
    <w:rsid w:val="00D077BE"/>
    <w:rsid w:val="00D12DFA"/>
    <w:rsid w:val="00D136FC"/>
    <w:rsid w:val="00D13A8B"/>
    <w:rsid w:val="00D14C18"/>
    <w:rsid w:val="00D14CEF"/>
    <w:rsid w:val="00D16170"/>
    <w:rsid w:val="00D1629B"/>
    <w:rsid w:val="00D30562"/>
    <w:rsid w:val="00D32294"/>
    <w:rsid w:val="00D32938"/>
    <w:rsid w:val="00D3507D"/>
    <w:rsid w:val="00D404AE"/>
    <w:rsid w:val="00D40DC8"/>
    <w:rsid w:val="00D44FAC"/>
    <w:rsid w:val="00D45295"/>
    <w:rsid w:val="00D57A0D"/>
    <w:rsid w:val="00D664DB"/>
    <w:rsid w:val="00D71E2D"/>
    <w:rsid w:val="00D738DD"/>
    <w:rsid w:val="00D73A03"/>
    <w:rsid w:val="00D75A92"/>
    <w:rsid w:val="00D77A8C"/>
    <w:rsid w:val="00D812FB"/>
    <w:rsid w:val="00D83B20"/>
    <w:rsid w:val="00D83EE5"/>
    <w:rsid w:val="00D8401F"/>
    <w:rsid w:val="00D84463"/>
    <w:rsid w:val="00D85D36"/>
    <w:rsid w:val="00D8601B"/>
    <w:rsid w:val="00D905A9"/>
    <w:rsid w:val="00D90CE4"/>
    <w:rsid w:val="00D91775"/>
    <w:rsid w:val="00DA34F9"/>
    <w:rsid w:val="00DA44D4"/>
    <w:rsid w:val="00DA4586"/>
    <w:rsid w:val="00DA4AB5"/>
    <w:rsid w:val="00DA5BF3"/>
    <w:rsid w:val="00DA6160"/>
    <w:rsid w:val="00DA6B2D"/>
    <w:rsid w:val="00DB08BF"/>
    <w:rsid w:val="00DB2864"/>
    <w:rsid w:val="00DB2A62"/>
    <w:rsid w:val="00DB4301"/>
    <w:rsid w:val="00DB58F7"/>
    <w:rsid w:val="00DB79F6"/>
    <w:rsid w:val="00DC0009"/>
    <w:rsid w:val="00DC3715"/>
    <w:rsid w:val="00DC3C9F"/>
    <w:rsid w:val="00DC3D58"/>
    <w:rsid w:val="00DC46B0"/>
    <w:rsid w:val="00DC4D2E"/>
    <w:rsid w:val="00DC53E0"/>
    <w:rsid w:val="00DD33EA"/>
    <w:rsid w:val="00DD41D7"/>
    <w:rsid w:val="00DD70D2"/>
    <w:rsid w:val="00DE01BD"/>
    <w:rsid w:val="00DE1D41"/>
    <w:rsid w:val="00DE3C78"/>
    <w:rsid w:val="00DE49F2"/>
    <w:rsid w:val="00DE628B"/>
    <w:rsid w:val="00DF167E"/>
    <w:rsid w:val="00DF3C6D"/>
    <w:rsid w:val="00E0053C"/>
    <w:rsid w:val="00E028A8"/>
    <w:rsid w:val="00E10A8B"/>
    <w:rsid w:val="00E11639"/>
    <w:rsid w:val="00E13CA1"/>
    <w:rsid w:val="00E16EF8"/>
    <w:rsid w:val="00E25E34"/>
    <w:rsid w:val="00E3110B"/>
    <w:rsid w:val="00E361E0"/>
    <w:rsid w:val="00E400ED"/>
    <w:rsid w:val="00E4427A"/>
    <w:rsid w:val="00E462B1"/>
    <w:rsid w:val="00E46362"/>
    <w:rsid w:val="00E52049"/>
    <w:rsid w:val="00E53678"/>
    <w:rsid w:val="00E600CE"/>
    <w:rsid w:val="00E66C51"/>
    <w:rsid w:val="00E66DDB"/>
    <w:rsid w:val="00E703B5"/>
    <w:rsid w:val="00E71EE8"/>
    <w:rsid w:val="00E731FE"/>
    <w:rsid w:val="00E81D67"/>
    <w:rsid w:val="00E84935"/>
    <w:rsid w:val="00E868FC"/>
    <w:rsid w:val="00E908AA"/>
    <w:rsid w:val="00E917F2"/>
    <w:rsid w:val="00E92A18"/>
    <w:rsid w:val="00EA16F3"/>
    <w:rsid w:val="00EA61CB"/>
    <w:rsid w:val="00EA6453"/>
    <w:rsid w:val="00EA6993"/>
    <w:rsid w:val="00EA6A46"/>
    <w:rsid w:val="00EA701F"/>
    <w:rsid w:val="00EB03CF"/>
    <w:rsid w:val="00EB27E5"/>
    <w:rsid w:val="00EB3727"/>
    <w:rsid w:val="00EB4142"/>
    <w:rsid w:val="00EC0A6A"/>
    <w:rsid w:val="00EC101F"/>
    <w:rsid w:val="00EC1044"/>
    <w:rsid w:val="00EC2098"/>
    <w:rsid w:val="00EC7C93"/>
    <w:rsid w:val="00ED0CBE"/>
    <w:rsid w:val="00ED0EC8"/>
    <w:rsid w:val="00ED3426"/>
    <w:rsid w:val="00ED44E8"/>
    <w:rsid w:val="00ED4CA3"/>
    <w:rsid w:val="00ED64CE"/>
    <w:rsid w:val="00ED7947"/>
    <w:rsid w:val="00EE0245"/>
    <w:rsid w:val="00EE25BC"/>
    <w:rsid w:val="00EE447E"/>
    <w:rsid w:val="00EE63F8"/>
    <w:rsid w:val="00EE68CA"/>
    <w:rsid w:val="00EF16E2"/>
    <w:rsid w:val="00EF2AA8"/>
    <w:rsid w:val="00EF327A"/>
    <w:rsid w:val="00EF657D"/>
    <w:rsid w:val="00EF6FF6"/>
    <w:rsid w:val="00F00336"/>
    <w:rsid w:val="00F01730"/>
    <w:rsid w:val="00F0295E"/>
    <w:rsid w:val="00F11DD1"/>
    <w:rsid w:val="00F13025"/>
    <w:rsid w:val="00F16B33"/>
    <w:rsid w:val="00F22007"/>
    <w:rsid w:val="00F22528"/>
    <w:rsid w:val="00F26F73"/>
    <w:rsid w:val="00F2706F"/>
    <w:rsid w:val="00F27AF4"/>
    <w:rsid w:val="00F329D6"/>
    <w:rsid w:val="00F33E2C"/>
    <w:rsid w:val="00F36227"/>
    <w:rsid w:val="00F41B4E"/>
    <w:rsid w:val="00F41EED"/>
    <w:rsid w:val="00F448D7"/>
    <w:rsid w:val="00F45B53"/>
    <w:rsid w:val="00F52F87"/>
    <w:rsid w:val="00F55708"/>
    <w:rsid w:val="00F61DFC"/>
    <w:rsid w:val="00F66676"/>
    <w:rsid w:val="00F70E74"/>
    <w:rsid w:val="00F72A4B"/>
    <w:rsid w:val="00F80ED9"/>
    <w:rsid w:val="00F82E03"/>
    <w:rsid w:val="00F836BF"/>
    <w:rsid w:val="00F86BA8"/>
    <w:rsid w:val="00F876C5"/>
    <w:rsid w:val="00F87BDE"/>
    <w:rsid w:val="00F901B3"/>
    <w:rsid w:val="00F9073B"/>
    <w:rsid w:val="00F9217C"/>
    <w:rsid w:val="00F92404"/>
    <w:rsid w:val="00F9586A"/>
    <w:rsid w:val="00F959AF"/>
    <w:rsid w:val="00FA702C"/>
    <w:rsid w:val="00FB025F"/>
    <w:rsid w:val="00FB2A5A"/>
    <w:rsid w:val="00FB3BCA"/>
    <w:rsid w:val="00FB4C11"/>
    <w:rsid w:val="00FB4FA5"/>
    <w:rsid w:val="00FC058B"/>
    <w:rsid w:val="00FC365B"/>
    <w:rsid w:val="00FC405C"/>
    <w:rsid w:val="00FC4850"/>
    <w:rsid w:val="00FC4FFF"/>
    <w:rsid w:val="00FC5579"/>
    <w:rsid w:val="00FD1D37"/>
    <w:rsid w:val="00FD34B5"/>
    <w:rsid w:val="00FD38EA"/>
    <w:rsid w:val="00FD4E21"/>
    <w:rsid w:val="00FD624D"/>
    <w:rsid w:val="00FE3D9D"/>
    <w:rsid w:val="00FE59EC"/>
    <w:rsid w:val="00FF4914"/>
    <w:rsid w:val="00FF7A0E"/>
    <w:rsid w:val="53203A06"/>
    <w:rsid w:val="5B89D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043EA"/>
  <w15:docId w15:val="{43D39453-D123-4441-A3EB-61206796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3B46E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46E0"/>
  </w:style>
  <w:style w:type="paragraph" w:styleId="llb">
    <w:name w:val="footer"/>
    <w:basedOn w:val="Norml"/>
    <w:link w:val="llbChar"/>
    <w:uiPriority w:val="99"/>
    <w:unhideWhenUsed/>
    <w:rsid w:val="003B46E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46E0"/>
  </w:style>
  <w:style w:type="paragraph" w:styleId="Listaszerbekezds">
    <w:name w:val="List Paragraph"/>
    <w:basedOn w:val="Norml"/>
    <w:uiPriority w:val="34"/>
    <w:qFormat/>
    <w:rsid w:val="00C52C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93FC5"/>
    <w:rPr>
      <w:color w:val="0000FF"/>
      <w:u w:val="single"/>
    </w:rPr>
  </w:style>
  <w:style w:type="character" w:customStyle="1" w:styleId="ui-provider">
    <w:name w:val="ui-provider"/>
    <w:basedOn w:val="Bekezdsalapbettpusa"/>
    <w:rsid w:val="00EC101F"/>
  </w:style>
  <w:style w:type="paragraph" w:customStyle="1" w:styleId="Default">
    <w:name w:val="Default"/>
    <w:rsid w:val="00732EA0"/>
    <w:pPr>
      <w:autoSpaceDE w:val="0"/>
      <w:autoSpaceDN w:val="0"/>
      <w:adjustRightInd w:val="0"/>
      <w:spacing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B7542"/>
    <w:rPr>
      <w:color w:val="605E5C"/>
      <w:shd w:val="clear" w:color="auto" w:fill="E1DFDD"/>
    </w:rPr>
  </w:style>
  <w:style w:type="paragraph" w:customStyle="1" w:styleId="v1msonormal">
    <w:name w:val="v1msonormal"/>
    <w:basedOn w:val="Norml"/>
    <w:rsid w:val="008F7BC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01637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8D56CE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28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Vltozat">
    <w:name w:val="Revision"/>
    <w:hidden/>
    <w:uiPriority w:val="99"/>
    <w:semiHidden/>
    <w:rsid w:val="00AA5DA7"/>
    <w:pPr>
      <w:spacing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76D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76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89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8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18" Type="http://schemas.openxmlformats.org/officeDocument/2006/relationships/hyperlink" Target="http://www.haluxvill.h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ledvance.hu.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mailto:zsuzsa.tuske@presstonpr.h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adrienne.terdik@presstonpr.h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4355D288F5F4FB54E308A6FB6E9AE" ma:contentTypeVersion="15" ma:contentTypeDescription="Create a new document." ma:contentTypeScope="" ma:versionID="9f1cda9d22fd4e980090f43bc05c7b2e">
  <xsd:schema xmlns:xsd="http://www.w3.org/2001/XMLSchema" xmlns:xs="http://www.w3.org/2001/XMLSchema" xmlns:p="http://schemas.microsoft.com/office/2006/metadata/properties" xmlns:ns2="4375d205-020b-43b4-a18b-6235e89d00f2" xmlns:ns3="c31ae964-22db-4fa7-9e60-3055d1b10e3c" xmlns:ns4="74ffb7e6-092d-4538-a09d-7e0bb066b0b7" targetNamespace="http://schemas.microsoft.com/office/2006/metadata/properties" ma:root="true" ma:fieldsID="36bb2c3b9b80580565e2a6ff8a362a45" ns2:_="" ns3:_="" ns4:_="">
    <xsd:import namespace="4375d205-020b-43b4-a18b-6235e89d00f2"/>
    <xsd:import namespace="c31ae964-22db-4fa7-9e60-3055d1b10e3c"/>
    <xsd:import namespace="74ffb7e6-092d-4538-a09d-7e0bb066b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5d205-020b-43b4-a18b-6235e89d0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1f32e0-ce09-4d54-8cd8-e0cdb957b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ae964-22db-4fa7-9e60-3055d1b10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b7e6-092d-4538-a09d-7e0bb066b0b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7d86ccd-2c82-414f-99ca-1d22f6ea829d}" ma:internalName="TaxCatchAll" ma:showField="CatchAllData" ma:web="c31ae964-22db-4fa7-9e60-3055d1b10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ffb7e6-092d-4538-a09d-7e0bb066b0b7" xsi:nil="true"/>
    <lcf76f155ced4ddcb4097134ff3c332f xmlns="4375d205-020b-43b4-a18b-6235e89d00f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0669-43E1-409B-99AE-EAB8F62D4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97275-3CD5-4222-8B66-F1CF9773A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5d205-020b-43b4-a18b-6235e89d00f2"/>
    <ds:schemaRef ds:uri="c31ae964-22db-4fa7-9e60-3055d1b10e3c"/>
    <ds:schemaRef ds:uri="74ffb7e6-092d-4538-a09d-7e0bb066b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91B29-62C1-4A03-9039-34C90D3F7C95}">
  <ds:schemaRefs>
    <ds:schemaRef ds:uri="http://schemas.microsoft.com/office/2006/metadata/properties"/>
    <ds:schemaRef ds:uri="http://schemas.microsoft.com/office/infopath/2007/PartnerControls"/>
    <ds:schemaRef ds:uri="74ffb7e6-092d-4538-a09d-7e0bb066b0b7"/>
    <ds:schemaRef ds:uri="4375d205-020b-43b4-a18b-6235e89d00f2"/>
  </ds:schemaRefs>
</ds:datastoreItem>
</file>

<file path=customXml/itemProps4.xml><?xml version="1.0" encoding="utf-8"?>
<ds:datastoreItem xmlns:ds="http://schemas.openxmlformats.org/officeDocument/2006/customXml" ds:itemID="{B85E4FC6-7355-492B-8720-963B017C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9071</Characters>
  <Application>Microsoft Office Word</Application>
  <DocSecurity>0</DocSecurity>
  <Lines>75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Jonathan</cp:lastModifiedBy>
  <cp:revision>3</cp:revision>
  <dcterms:created xsi:type="dcterms:W3CDTF">2023-09-20T17:51:00Z</dcterms:created>
  <dcterms:modified xsi:type="dcterms:W3CDTF">2023-09-20T17:51:00Z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0x0101001384355D288F5F4FB54E308A6FB6E9AE</vt:lpwstr>
  </property>
  <property fmtid="{D5CDD505-2E9C-101B-9397-08002B2CF9AE}" pid="3" name="MediaServiceImageTags">
    <vt:lpwstr/>
  </property>
</Properties>
</file>