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41" w:rsidRDefault="00CA3361">
      <w:r>
        <w:t>2014-09-18</w:t>
      </w:r>
    </w:p>
    <w:p w:rsidR="00CA3361" w:rsidRDefault="00CA3361">
      <w:proofErr w:type="gramStart"/>
      <w:r>
        <w:t>azenpenzem.hu</w:t>
      </w:r>
      <w:proofErr w:type="gramEnd"/>
    </w:p>
    <w:p w:rsidR="00CA3361" w:rsidRDefault="00CA3361">
      <w:hyperlink r:id="rId4" w:history="1">
        <w:r w:rsidRPr="00A41F81">
          <w:rPr>
            <w:rStyle w:val="Hiperhivatkozs"/>
          </w:rPr>
          <w:t>http://www.azenpenzem.hu/cikkek/ujabb-bank-hajt-ra-a-gazdagokra/2063/</w:t>
        </w:r>
      </w:hyperlink>
    </w:p>
    <w:p w:rsidR="00CA3361" w:rsidRDefault="00CA3361">
      <w:r>
        <w:rPr>
          <w:noProof/>
          <w:lang w:eastAsia="hu-HU"/>
        </w:rPr>
        <w:drawing>
          <wp:inline distT="0" distB="0" distL="0" distR="0">
            <wp:extent cx="5760720" cy="360045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3361" w:rsidSect="00816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361"/>
    <w:rsid w:val="003C7791"/>
    <w:rsid w:val="00621A62"/>
    <w:rsid w:val="00816C84"/>
    <w:rsid w:val="00CA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6C8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A3361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33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azenpenzem.hu/cikkek/ujabb-bank-hajt-ra-a-gazdagokra/2063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160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PresstonPR</dc:creator>
  <cp:keywords/>
  <dc:description/>
  <cp:lastModifiedBy>PresstonPR</cp:lastModifiedBy>
  <cp:revision>1</cp:revision>
  <dcterms:created xsi:type="dcterms:W3CDTF">2014-09-19T08:16:00Z</dcterms:created>
  <dcterms:modified xsi:type="dcterms:W3CDTF">2014-09-19T08:21:00Z</dcterms:modified>
</cp:coreProperties>
</file>